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C37ED" w14:textId="77777777" w:rsidR="00FF04A0" w:rsidRPr="004A2DDD" w:rsidRDefault="00000000" w:rsidP="00E508A6">
      <w:pPr>
        <w:pStyle w:val="Heading1"/>
        <w:numPr>
          <w:ilvl w:val="0"/>
          <w:numId w:val="0"/>
        </w:numPr>
        <w:pBdr>
          <w:top w:val="none" w:sz="0" w:space="0" w:color="auto"/>
          <w:left w:val="none" w:sz="0" w:space="0" w:color="auto"/>
          <w:bottom w:val="none" w:sz="0" w:space="0" w:color="auto"/>
          <w:right w:val="none" w:sz="0" w:space="0" w:color="auto"/>
          <w:between w:val="none" w:sz="0" w:space="0" w:color="auto"/>
        </w:pBdr>
        <w:rPr>
          <w:rFonts w:ascii="Arial" w:hAnsi="Arial" w:cs="Arial"/>
          <w:b/>
          <w:bCs/>
          <w:sz w:val="25"/>
          <w:szCs w:val="25"/>
          <w:lang w:val="pt-BR"/>
        </w:rPr>
      </w:pPr>
      <w:r>
        <w:rPr>
          <w:noProof/>
          <w:sz w:val="25"/>
          <w:szCs w:val="25"/>
          <w:lang w:val="en-GB" w:eastAsia="en-GB"/>
        </w:rPr>
        <w:pict w14:anchorId="27277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50pt;height:50pt;z-index:1;visibility:hidden" filled="t" stroked="t">
            <v:stroke joinstyle="round"/>
            <v:path o:extrusionok="t" gradientshapeok="f" o:connecttype="segments"/>
            <o:lock v:ext="edit" aspectratio="f" selection="t"/>
          </v:shape>
        </w:pict>
      </w:r>
      <w:r w:rsidR="00FF04A0" w:rsidRPr="004A2DDD">
        <w:rPr>
          <w:rFonts w:ascii="Arial" w:hAnsi="Arial" w:cs="Arial"/>
          <w:b/>
          <w:bCs/>
          <w:sz w:val="25"/>
          <w:szCs w:val="25"/>
          <w:lang w:val="pt-BR"/>
        </w:rPr>
        <w:t>DIRECȚIA PATRIMONIU</w:t>
      </w:r>
    </w:p>
    <w:p w14:paraId="0A6A302E" w14:textId="62C226ED" w:rsidR="00FF04A0" w:rsidRPr="004A2DDD" w:rsidRDefault="00FF04A0" w:rsidP="00E508A6">
      <w:pPr>
        <w:pBdr>
          <w:top w:val="none" w:sz="0" w:space="0" w:color="auto"/>
          <w:left w:val="none" w:sz="0" w:space="0" w:color="auto"/>
          <w:bottom w:val="none" w:sz="0" w:space="0" w:color="auto"/>
          <w:right w:val="none" w:sz="0" w:space="0" w:color="auto"/>
          <w:between w:val="none" w:sz="0" w:space="0" w:color="auto"/>
        </w:pBdr>
        <w:jc w:val="both"/>
        <w:rPr>
          <w:rFonts w:ascii="Arial" w:hAnsi="Arial" w:cs="Arial"/>
          <w:b/>
          <w:bCs/>
          <w:sz w:val="25"/>
          <w:szCs w:val="25"/>
          <w:lang w:val="ro-RO"/>
        </w:rPr>
      </w:pPr>
      <w:r w:rsidRPr="004A2DDD">
        <w:rPr>
          <w:rFonts w:ascii="Arial" w:hAnsi="Arial" w:cs="Arial"/>
          <w:b/>
          <w:bCs/>
          <w:sz w:val="25"/>
          <w:szCs w:val="25"/>
          <w:lang w:val="pt-BR"/>
        </w:rPr>
        <w:t>DIRECȚIA JURIDIC</w:t>
      </w:r>
      <w:r w:rsidR="00041299" w:rsidRPr="004A2DDD">
        <w:rPr>
          <w:rFonts w:ascii="Arial" w:hAnsi="Arial" w:cs="Arial"/>
          <w:b/>
          <w:bCs/>
          <w:sz w:val="25"/>
          <w:szCs w:val="25"/>
          <w:lang w:val="pt-BR"/>
        </w:rPr>
        <w:t>A, RESURSE UMANE, ACHIZI</w:t>
      </w:r>
      <w:r w:rsidR="00041299" w:rsidRPr="004A2DDD">
        <w:rPr>
          <w:rFonts w:ascii="Arial" w:hAnsi="Arial" w:cs="Arial"/>
          <w:b/>
          <w:bCs/>
          <w:sz w:val="25"/>
          <w:szCs w:val="25"/>
          <w:lang w:val="ro-RO"/>
        </w:rPr>
        <w:t>ȚII PUBLICE</w:t>
      </w:r>
    </w:p>
    <w:p w14:paraId="26C70737" w14:textId="144ACB88" w:rsidR="00FF04A0" w:rsidRPr="004A2DDD" w:rsidRDefault="00FF04A0" w:rsidP="00E508A6">
      <w:pPr>
        <w:pBdr>
          <w:top w:val="none" w:sz="0" w:space="0" w:color="auto"/>
          <w:left w:val="none" w:sz="0" w:space="0" w:color="auto"/>
          <w:bottom w:val="none" w:sz="0" w:space="0" w:color="auto"/>
          <w:right w:val="none" w:sz="0" w:space="0" w:color="auto"/>
          <w:between w:val="none" w:sz="0" w:space="0" w:color="auto"/>
        </w:pBdr>
        <w:jc w:val="both"/>
        <w:rPr>
          <w:rFonts w:ascii="Arial" w:hAnsi="Arial" w:cs="Arial"/>
          <w:b/>
          <w:bCs/>
          <w:sz w:val="25"/>
          <w:szCs w:val="25"/>
          <w:lang w:val="ro-RO"/>
        </w:rPr>
      </w:pPr>
      <w:r w:rsidRPr="004A2DDD">
        <w:rPr>
          <w:rFonts w:ascii="Arial" w:hAnsi="Arial" w:cs="Arial"/>
          <w:b/>
          <w:bCs/>
          <w:sz w:val="25"/>
          <w:szCs w:val="25"/>
          <w:lang w:val="ro-RO"/>
        </w:rPr>
        <w:t xml:space="preserve">NR. </w:t>
      </w:r>
      <w:r w:rsidR="004B2758" w:rsidRPr="004A2DDD">
        <w:rPr>
          <w:rFonts w:ascii="Arial" w:hAnsi="Arial" w:cs="Arial"/>
          <w:b/>
          <w:bCs/>
          <w:sz w:val="25"/>
          <w:szCs w:val="25"/>
          <w:lang w:val="ro-RO"/>
        </w:rPr>
        <w:t>104007/19.10.2023</w:t>
      </w:r>
    </w:p>
    <w:p w14:paraId="3C6C8CCB" w14:textId="77777777" w:rsidR="00FF04A0" w:rsidRPr="004A2DDD" w:rsidRDefault="00FF04A0" w:rsidP="00E508A6">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5"/>
          <w:szCs w:val="25"/>
          <w:lang w:val="ro-RO"/>
        </w:rPr>
      </w:pPr>
    </w:p>
    <w:p w14:paraId="2B6209FC" w14:textId="77777777" w:rsidR="00FF04A0" w:rsidRPr="004A2DDD" w:rsidRDefault="00FF04A0" w:rsidP="00E508A6">
      <w:pPr>
        <w:pBdr>
          <w:top w:val="none" w:sz="0" w:space="0" w:color="auto"/>
          <w:left w:val="none" w:sz="0" w:space="0" w:color="auto"/>
          <w:bottom w:val="none" w:sz="0" w:space="0" w:color="auto"/>
          <w:right w:val="none" w:sz="0" w:space="0" w:color="auto"/>
          <w:between w:val="none" w:sz="0" w:space="0" w:color="auto"/>
        </w:pBdr>
        <w:tabs>
          <w:tab w:val="left" w:pos="0"/>
        </w:tabs>
        <w:jc w:val="center"/>
        <w:rPr>
          <w:rFonts w:ascii="Arial" w:hAnsi="Arial" w:cs="Arial"/>
          <w:b/>
          <w:bCs/>
          <w:sz w:val="25"/>
          <w:szCs w:val="25"/>
          <w:lang w:val="ro-RO"/>
        </w:rPr>
      </w:pPr>
      <w:r w:rsidRPr="004A2DDD">
        <w:rPr>
          <w:rFonts w:ascii="Arial" w:hAnsi="Arial" w:cs="Arial"/>
          <w:b/>
          <w:bCs/>
          <w:sz w:val="25"/>
          <w:szCs w:val="25"/>
          <w:lang w:val="ro-RO"/>
        </w:rPr>
        <w:t>R A P O R T</w:t>
      </w:r>
    </w:p>
    <w:p w14:paraId="6CD1D2AA" w14:textId="00CAFBA8" w:rsidR="00FF04A0" w:rsidRPr="004A2DDD" w:rsidRDefault="00FF04A0" w:rsidP="003C3C96">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sz w:val="25"/>
          <w:szCs w:val="25"/>
          <w:lang w:val="fr-FR"/>
        </w:rPr>
      </w:pPr>
      <w:r w:rsidRPr="004A2DDD">
        <w:rPr>
          <w:rFonts w:ascii="Arial" w:hAnsi="Arial" w:cs="Arial"/>
          <w:sz w:val="25"/>
          <w:szCs w:val="25"/>
          <w:lang w:val="ro-RO"/>
        </w:rPr>
        <w:t xml:space="preserve">cu privire la Proiectul de hotărâre </w:t>
      </w:r>
      <w:bookmarkStart w:id="0" w:name="_Hlk99029014"/>
      <w:proofErr w:type="spellStart"/>
      <w:r w:rsidR="003C3C96" w:rsidRPr="004A2DDD">
        <w:rPr>
          <w:rFonts w:ascii="Arial" w:hAnsi="Arial" w:cs="Arial"/>
          <w:sz w:val="25"/>
          <w:szCs w:val="25"/>
          <w:lang w:val="fr-FR"/>
        </w:rPr>
        <w:t>privind</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însușirea</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documentaţiei</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cadastrală</w:t>
      </w:r>
      <w:proofErr w:type="spellEnd"/>
      <w:r w:rsidR="003C3C96" w:rsidRPr="004A2DDD">
        <w:rPr>
          <w:rFonts w:ascii="Arial" w:hAnsi="Arial" w:cs="Arial"/>
          <w:sz w:val="25"/>
          <w:szCs w:val="25"/>
          <w:lang w:val="fr-FR"/>
        </w:rPr>
        <w:t xml:space="preserve"> de </w:t>
      </w:r>
      <w:proofErr w:type="spellStart"/>
      <w:r w:rsidR="003C3C96" w:rsidRPr="004A2DDD">
        <w:rPr>
          <w:rFonts w:ascii="Arial" w:hAnsi="Arial" w:cs="Arial"/>
          <w:sz w:val="25"/>
          <w:szCs w:val="25"/>
          <w:lang w:val="fr-FR"/>
        </w:rPr>
        <w:t>primă</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înregistrare</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în</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sistemul</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integrat</w:t>
      </w:r>
      <w:proofErr w:type="spellEnd"/>
      <w:r w:rsidR="003C3C96" w:rsidRPr="004A2DDD">
        <w:rPr>
          <w:rFonts w:ascii="Arial" w:hAnsi="Arial" w:cs="Arial"/>
          <w:sz w:val="25"/>
          <w:szCs w:val="25"/>
          <w:lang w:val="fr-FR"/>
        </w:rPr>
        <w:t xml:space="preserve"> de </w:t>
      </w:r>
      <w:proofErr w:type="spellStart"/>
      <w:r w:rsidR="003C3C96" w:rsidRPr="004A2DDD">
        <w:rPr>
          <w:rFonts w:ascii="Arial" w:hAnsi="Arial" w:cs="Arial"/>
          <w:sz w:val="25"/>
          <w:szCs w:val="25"/>
          <w:lang w:val="fr-FR"/>
        </w:rPr>
        <w:t>cadastru</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și</w:t>
      </w:r>
      <w:proofErr w:type="spellEnd"/>
      <w:r w:rsidR="003C3C96" w:rsidRPr="004A2DDD">
        <w:rPr>
          <w:rFonts w:ascii="Arial" w:hAnsi="Arial" w:cs="Arial"/>
          <w:sz w:val="25"/>
          <w:szCs w:val="25"/>
          <w:lang w:val="fr-FR"/>
        </w:rPr>
        <w:t xml:space="preserve"> carte </w:t>
      </w:r>
      <w:proofErr w:type="spellStart"/>
      <w:r w:rsidR="003C3C96" w:rsidRPr="004A2DDD">
        <w:rPr>
          <w:rFonts w:ascii="Arial" w:hAnsi="Arial" w:cs="Arial"/>
          <w:sz w:val="25"/>
          <w:szCs w:val="25"/>
          <w:lang w:val="fr-FR"/>
        </w:rPr>
        <w:t>funciară</w:t>
      </w:r>
      <w:proofErr w:type="spellEnd"/>
      <w:r w:rsidR="003C3C96" w:rsidRPr="004A2DDD">
        <w:rPr>
          <w:rFonts w:ascii="Arial" w:hAnsi="Arial" w:cs="Arial"/>
          <w:sz w:val="25"/>
          <w:szCs w:val="25"/>
          <w:lang w:val="fr-FR"/>
        </w:rPr>
        <w:t xml:space="preserve"> a </w:t>
      </w:r>
      <w:proofErr w:type="spellStart"/>
      <w:r w:rsidR="003C3C96" w:rsidRPr="004A2DDD">
        <w:rPr>
          <w:rFonts w:ascii="Arial" w:hAnsi="Arial" w:cs="Arial"/>
          <w:sz w:val="25"/>
          <w:szCs w:val="25"/>
          <w:lang w:val="fr-FR"/>
        </w:rPr>
        <w:t>imobilului</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Complex</w:t>
      </w:r>
      <w:proofErr w:type="spellEnd"/>
      <w:r w:rsidR="003C3C96" w:rsidRPr="004A2DDD">
        <w:rPr>
          <w:rFonts w:ascii="Arial" w:hAnsi="Arial" w:cs="Arial"/>
          <w:sz w:val="25"/>
          <w:szCs w:val="25"/>
          <w:lang w:val="fr-FR"/>
        </w:rPr>
        <w:t xml:space="preserve"> de </w:t>
      </w:r>
      <w:proofErr w:type="spellStart"/>
      <w:r w:rsidR="003C3C96" w:rsidRPr="004A2DDD">
        <w:rPr>
          <w:rFonts w:ascii="Arial" w:hAnsi="Arial" w:cs="Arial"/>
          <w:sz w:val="25"/>
          <w:szCs w:val="25"/>
          <w:lang w:val="fr-FR"/>
        </w:rPr>
        <w:t>Agrement</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situat</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în</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Bistrița</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localitatea</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componentă</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Viișoara</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și</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declararea</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acestuia</w:t>
      </w:r>
      <w:proofErr w:type="spellEnd"/>
      <w:r w:rsidR="003C3C96" w:rsidRPr="004A2DDD">
        <w:rPr>
          <w:rFonts w:ascii="Arial" w:hAnsi="Arial" w:cs="Arial"/>
          <w:sz w:val="25"/>
          <w:szCs w:val="25"/>
          <w:lang w:val="fr-FR"/>
        </w:rPr>
        <w:t xml:space="preserve"> ca bun de </w:t>
      </w:r>
      <w:proofErr w:type="spellStart"/>
      <w:r w:rsidR="003C3C96" w:rsidRPr="004A2DDD">
        <w:rPr>
          <w:rFonts w:ascii="Arial" w:hAnsi="Arial" w:cs="Arial"/>
          <w:sz w:val="25"/>
          <w:szCs w:val="25"/>
          <w:lang w:val="fr-FR"/>
        </w:rPr>
        <w:t>uz</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și</w:t>
      </w:r>
      <w:proofErr w:type="spellEnd"/>
      <w:r w:rsidR="003C3C96" w:rsidRPr="004A2DDD">
        <w:rPr>
          <w:rFonts w:ascii="Arial" w:hAnsi="Arial" w:cs="Arial"/>
          <w:sz w:val="25"/>
          <w:szCs w:val="25"/>
          <w:lang w:val="fr-FR"/>
        </w:rPr>
        <w:t xml:space="preserve"> </w:t>
      </w:r>
      <w:proofErr w:type="spellStart"/>
      <w:r w:rsidR="003C3C96" w:rsidRPr="004A2DDD">
        <w:rPr>
          <w:rFonts w:ascii="Arial" w:hAnsi="Arial" w:cs="Arial"/>
          <w:sz w:val="25"/>
          <w:szCs w:val="25"/>
          <w:lang w:val="fr-FR"/>
        </w:rPr>
        <w:t>interes</w:t>
      </w:r>
      <w:proofErr w:type="spellEnd"/>
      <w:r w:rsidR="003C3C96" w:rsidRPr="004A2DDD">
        <w:rPr>
          <w:rFonts w:ascii="Arial" w:hAnsi="Arial" w:cs="Arial"/>
          <w:sz w:val="25"/>
          <w:szCs w:val="25"/>
          <w:lang w:val="fr-FR"/>
        </w:rPr>
        <w:t xml:space="preserve"> public local</w:t>
      </w:r>
    </w:p>
    <w:p w14:paraId="137E653F" w14:textId="77777777" w:rsidR="00BF18A6" w:rsidRPr="004A2DDD" w:rsidRDefault="00BF18A6" w:rsidP="00E508A6">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sz w:val="25"/>
          <w:szCs w:val="25"/>
          <w:lang w:val="fr-FR"/>
        </w:rPr>
      </w:pPr>
    </w:p>
    <w:p w14:paraId="36F86F30" w14:textId="77777777" w:rsidR="00BF18A6" w:rsidRPr="004A2DDD" w:rsidRDefault="00BF18A6" w:rsidP="00E508A6">
      <w:pPr>
        <w:pBdr>
          <w:top w:val="none" w:sz="0" w:space="0" w:color="auto"/>
          <w:left w:val="none" w:sz="0" w:space="0" w:color="auto"/>
          <w:bottom w:val="none" w:sz="0" w:space="0" w:color="auto"/>
          <w:right w:val="none" w:sz="0" w:space="0" w:color="auto"/>
          <w:between w:val="none" w:sz="0" w:space="0" w:color="auto"/>
        </w:pBdr>
        <w:jc w:val="center"/>
        <w:rPr>
          <w:rFonts w:ascii="Arial" w:hAnsi="Arial" w:cs="Arial"/>
          <w:color w:val="FF0000"/>
          <w:sz w:val="25"/>
          <w:szCs w:val="25"/>
          <w:lang w:val="ro-RO"/>
        </w:rPr>
      </w:pPr>
    </w:p>
    <w:p w14:paraId="44B83EBA" w14:textId="6F6E097A" w:rsidR="00D34BEE" w:rsidRPr="004A2DDD" w:rsidRDefault="00D34BEE" w:rsidP="00D34BEE">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Pentru a veni în ajutorul IMM—urilor, pentru a se asigura o durabilitate a investițiilor acestora, se urmărește crearea și dezvoltarea unor infrastructuri dedicate, sub formă de parcuri de specializare inteligentă precum și acordarea de sprijin financiar IMM-urilor care vor deveni rezidenți ai parcurilor de specializare inteligentă sprijinite, în cadrul unui apel disctinct</w:t>
      </w:r>
      <w:r w:rsidR="00E50E96" w:rsidRPr="004A2DDD">
        <w:rPr>
          <w:rFonts w:ascii="Arial" w:hAnsi="Arial" w:cs="Arial"/>
          <w:sz w:val="25"/>
          <w:szCs w:val="25"/>
          <w:lang w:val="ro-RO"/>
        </w:rPr>
        <w:t>, stabilit în Planul de Dezvoltare Regională Nord-Vest și în Strategia de Specializare Inteligentă RIS3 Nord-Vest 21-27.</w:t>
      </w:r>
    </w:p>
    <w:p w14:paraId="6B4B2E53" w14:textId="2C40DA6D" w:rsidR="00D34BEE" w:rsidRPr="004A2DDD" w:rsidRDefault="00D34BEE" w:rsidP="00D34BEE">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Ca investiții inițiale, se vor finanța proiecte care vizează crearea și dezvoltarea parcurilor de specializare inteligentă, pe o suprafață de minim 3 hectare, care propun o investiție inițială în active corporale (acestea putând reprezenta lucrări de construire, inclusiv a utilităților generale) și/sau activități conexe investiției de bază.</w:t>
      </w:r>
    </w:p>
    <w:p w14:paraId="468AE2E6" w14:textId="3041086A" w:rsidR="00244C98" w:rsidRPr="004A2DDD" w:rsidRDefault="00FF4255" w:rsidP="00041299">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Raportat la cele menționate mai sus, se</w:t>
      </w:r>
      <w:r w:rsidR="00D34BEE" w:rsidRPr="004A2DDD">
        <w:rPr>
          <w:rFonts w:ascii="Arial" w:hAnsi="Arial" w:cs="Arial"/>
          <w:sz w:val="25"/>
          <w:szCs w:val="25"/>
          <w:lang w:val="ro-RO"/>
        </w:rPr>
        <w:t xml:space="preserve"> intenți</w:t>
      </w:r>
      <w:r w:rsidRPr="004A2DDD">
        <w:rPr>
          <w:rFonts w:ascii="Arial" w:hAnsi="Arial" w:cs="Arial"/>
          <w:sz w:val="25"/>
          <w:szCs w:val="25"/>
          <w:lang w:val="ro-RO"/>
        </w:rPr>
        <w:t>onează</w:t>
      </w:r>
      <w:r w:rsidR="00D34BEE" w:rsidRPr="004A2DDD">
        <w:rPr>
          <w:rFonts w:ascii="Arial" w:hAnsi="Arial" w:cs="Arial"/>
          <w:sz w:val="25"/>
          <w:szCs w:val="25"/>
          <w:lang w:val="ro-RO"/>
        </w:rPr>
        <w:t xml:space="preserve"> realiza</w:t>
      </w:r>
      <w:r w:rsidRPr="004A2DDD">
        <w:rPr>
          <w:rFonts w:ascii="Arial" w:hAnsi="Arial" w:cs="Arial"/>
          <w:sz w:val="25"/>
          <w:szCs w:val="25"/>
          <w:lang w:val="ro-RO"/>
        </w:rPr>
        <w:t>rea</w:t>
      </w:r>
      <w:r w:rsidR="00D34BEE" w:rsidRPr="004A2DDD">
        <w:rPr>
          <w:rFonts w:ascii="Arial" w:hAnsi="Arial" w:cs="Arial"/>
          <w:sz w:val="25"/>
          <w:szCs w:val="25"/>
          <w:lang w:val="ro-RO"/>
        </w:rPr>
        <w:t xml:space="preserve"> un</w:t>
      </w:r>
      <w:r w:rsidRPr="004A2DDD">
        <w:rPr>
          <w:rFonts w:ascii="Arial" w:hAnsi="Arial" w:cs="Arial"/>
          <w:sz w:val="25"/>
          <w:szCs w:val="25"/>
          <w:lang w:val="ro-RO"/>
        </w:rPr>
        <w:t>ui</w:t>
      </w:r>
      <w:r w:rsidR="00D34BEE" w:rsidRPr="004A2DDD">
        <w:rPr>
          <w:rFonts w:ascii="Arial" w:hAnsi="Arial" w:cs="Arial"/>
          <w:sz w:val="25"/>
          <w:szCs w:val="25"/>
          <w:lang w:val="ro-RO"/>
        </w:rPr>
        <w:t xml:space="preserve"> astfel </w:t>
      </w:r>
      <w:r w:rsidR="0045210E">
        <w:rPr>
          <w:rFonts w:ascii="Arial" w:hAnsi="Arial" w:cs="Arial"/>
          <w:sz w:val="25"/>
          <w:szCs w:val="25"/>
          <w:lang w:val="ro-RO"/>
        </w:rPr>
        <w:t xml:space="preserve">de </w:t>
      </w:r>
      <w:r w:rsidR="00626143" w:rsidRPr="004A2DDD">
        <w:rPr>
          <w:rFonts w:ascii="Arial" w:hAnsi="Arial" w:cs="Arial"/>
          <w:sz w:val="25"/>
          <w:szCs w:val="25"/>
          <w:lang w:val="ro-RO"/>
        </w:rPr>
        <w:t xml:space="preserve">parc inteligent și în municipiul Bistrița, raportat la suprafața necesară realizării, respectiv minim 3 hectare, a fost identificat amplasamentul aferent Complexului de agrement din localitatea componentă Viișoara nr.157A, 157B, </w:t>
      </w:r>
      <w:r w:rsidR="00244C98" w:rsidRPr="004A2DDD">
        <w:rPr>
          <w:rFonts w:ascii="Arial" w:hAnsi="Arial" w:cs="Arial"/>
          <w:sz w:val="25"/>
          <w:szCs w:val="25"/>
          <w:lang w:val="ro-RO"/>
        </w:rPr>
        <w:t>proprietate publică a Municipiului Bistrița.</w:t>
      </w:r>
    </w:p>
    <w:p w14:paraId="40DB4287" w14:textId="13C3028D" w:rsidR="00DF77A4" w:rsidRPr="004A2DDD" w:rsidRDefault="00FF4255" w:rsidP="005D51CF">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 xml:space="preserve">Menționăm faptul că </w:t>
      </w:r>
      <w:r w:rsidR="005D51CF">
        <w:rPr>
          <w:rFonts w:ascii="Arial" w:hAnsi="Arial" w:cs="Arial"/>
          <w:sz w:val="25"/>
          <w:szCs w:val="25"/>
          <w:lang w:val="ro-RO"/>
        </w:rPr>
        <w:t>imobilul a fost utilizat inițial cu destinația obor și târg de mașini, fiind înscris î</w:t>
      </w:r>
      <w:r w:rsidR="005D51CF" w:rsidRPr="004A2DDD">
        <w:rPr>
          <w:rFonts w:ascii="Arial" w:hAnsi="Arial" w:cs="Arial"/>
          <w:sz w:val="25"/>
          <w:szCs w:val="25"/>
          <w:lang w:val="ro-RO"/>
        </w:rPr>
        <w:t>ncepând cu anul 1998</w:t>
      </w:r>
      <w:r w:rsidR="005D51CF">
        <w:rPr>
          <w:rFonts w:ascii="Arial" w:hAnsi="Arial" w:cs="Arial"/>
          <w:sz w:val="25"/>
          <w:szCs w:val="25"/>
          <w:lang w:val="ro-RO"/>
        </w:rPr>
        <w:t xml:space="preserve"> </w:t>
      </w:r>
      <w:r w:rsidR="005D51CF" w:rsidRPr="004A2DDD">
        <w:rPr>
          <w:rFonts w:ascii="Arial" w:hAnsi="Arial" w:cs="Arial"/>
          <w:sz w:val="25"/>
          <w:szCs w:val="25"/>
          <w:lang w:val="ro-RO"/>
        </w:rPr>
        <w:t xml:space="preserve">în Inventarul bunurilor care aparțin domeniului public al municipiului Bistrița, atestat prin Hotărârea Guvernului României nr.905/2002, la </w:t>
      </w:r>
      <w:r w:rsidR="005D51CF">
        <w:rPr>
          <w:rFonts w:ascii="Arial" w:hAnsi="Arial" w:cs="Arial"/>
          <w:sz w:val="25"/>
          <w:szCs w:val="25"/>
          <w:lang w:val="ro-RO"/>
        </w:rPr>
        <w:t xml:space="preserve">Cap. IV </w:t>
      </w:r>
      <w:r w:rsidR="005D51CF" w:rsidRPr="005D51CF">
        <w:rPr>
          <w:rFonts w:ascii="Arial" w:hAnsi="Arial" w:cs="Arial"/>
          <w:sz w:val="25"/>
          <w:szCs w:val="25"/>
          <w:lang w:val="ro-RO"/>
        </w:rPr>
        <w:t>”Sisteme de infrastructură privind administrarea domeniului public, cu terenurile aferente”</w:t>
      </w:r>
      <w:r w:rsidR="005D51CF" w:rsidRPr="004A2DDD">
        <w:rPr>
          <w:rFonts w:ascii="Arial" w:hAnsi="Arial" w:cs="Arial"/>
          <w:sz w:val="25"/>
          <w:szCs w:val="25"/>
          <w:lang w:val="ro-RO"/>
        </w:rPr>
        <w:t>, subcap.A ”Piețe agroalimentare, târguri și oboare”, la pozițiile nr.4 și nr.5.</w:t>
      </w:r>
      <w:r w:rsidR="005D51CF">
        <w:rPr>
          <w:rFonts w:ascii="Arial" w:hAnsi="Arial" w:cs="Arial"/>
          <w:sz w:val="25"/>
          <w:szCs w:val="25"/>
          <w:lang w:val="ro-RO"/>
        </w:rPr>
        <w:t xml:space="preserve"> Ulterior, odată cu actualizarea </w:t>
      </w:r>
      <w:r w:rsidR="005D51CF" w:rsidRPr="004A2DDD">
        <w:rPr>
          <w:rFonts w:ascii="Arial" w:hAnsi="Arial" w:cs="Arial"/>
          <w:sz w:val="25"/>
          <w:szCs w:val="25"/>
          <w:lang w:val="ro-RO"/>
        </w:rPr>
        <w:t>Inventarul</w:t>
      </w:r>
      <w:r w:rsidR="005D51CF">
        <w:rPr>
          <w:rFonts w:ascii="Arial" w:hAnsi="Arial" w:cs="Arial"/>
          <w:sz w:val="25"/>
          <w:szCs w:val="25"/>
          <w:lang w:val="ro-RO"/>
        </w:rPr>
        <w:t>ui</w:t>
      </w:r>
      <w:r w:rsidR="005D51CF" w:rsidRPr="004A2DDD">
        <w:rPr>
          <w:rFonts w:ascii="Arial" w:hAnsi="Arial" w:cs="Arial"/>
          <w:sz w:val="25"/>
          <w:szCs w:val="25"/>
          <w:lang w:val="ro-RO"/>
        </w:rPr>
        <w:t xml:space="preserve"> bunurilor care aparțin domeniului public al municipiului Bistrița, </w:t>
      </w:r>
      <w:r w:rsidR="005D51CF">
        <w:rPr>
          <w:rFonts w:ascii="Arial" w:hAnsi="Arial" w:cs="Arial"/>
          <w:sz w:val="25"/>
          <w:szCs w:val="25"/>
          <w:lang w:val="ro-RO"/>
        </w:rPr>
        <w:t xml:space="preserve">aprobată prin Hotărârea Consiliului local nr.187/2009 și </w:t>
      </w:r>
      <w:r w:rsidR="005D51CF" w:rsidRPr="004A2DDD">
        <w:rPr>
          <w:rFonts w:ascii="Arial" w:hAnsi="Arial" w:cs="Arial"/>
          <w:sz w:val="25"/>
          <w:szCs w:val="25"/>
          <w:lang w:val="ro-RO"/>
        </w:rPr>
        <w:t>atestat</w:t>
      </w:r>
      <w:r w:rsidR="005D51CF">
        <w:rPr>
          <w:rFonts w:ascii="Arial" w:hAnsi="Arial" w:cs="Arial"/>
          <w:sz w:val="25"/>
          <w:szCs w:val="25"/>
          <w:lang w:val="ro-RO"/>
        </w:rPr>
        <w:t>ă</w:t>
      </w:r>
      <w:r w:rsidR="005D51CF" w:rsidRPr="004A2DDD">
        <w:rPr>
          <w:rFonts w:ascii="Arial" w:hAnsi="Arial" w:cs="Arial"/>
          <w:sz w:val="25"/>
          <w:szCs w:val="25"/>
          <w:lang w:val="ro-RO"/>
        </w:rPr>
        <w:t xml:space="preserve"> prin Hotărârea Guvernului României nr.527/2010, cu modificările ulterioare,</w:t>
      </w:r>
      <w:r w:rsidR="005D51CF">
        <w:rPr>
          <w:rFonts w:ascii="Arial" w:hAnsi="Arial" w:cs="Arial"/>
          <w:sz w:val="25"/>
          <w:szCs w:val="25"/>
          <w:lang w:val="ro-RO"/>
        </w:rPr>
        <w:t xml:space="preserve"> destinația imobilului a fost schimbată în Complex de agrement, </w:t>
      </w:r>
      <w:r w:rsidR="00DF77A4" w:rsidRPr="004A2DDD">
        <w:rPr>
          <w:rFonts w:ascii="Arial" w:hAnsi="Arial" w:cs="Arial"/>
          <w:sz w:val="25"/>
          <w:szCs w:val="25"/>
          <w:lang w:val="ro-RO"/>
        </w:rPr>
        <w:t xml:space="preserve">în prezent </w:t>
      </w:r>
      <w:r w:rsidR="00244C98" w:rsidRPr="004A2DDD">
        <w:rPr>
          <w:rFonts w:ascii="Arial" w:hAnsi="Arial" w:cs="Arial"/>
          <w:sz w:val="25"/>
          <w:szCs w:val="25"/>
          <w:lang w:val="ro-RO"/>
        </w:rPr>
        <w:t>figur</w:t>
      </w:r>
      <w:r w:rsidR="005D51CF">
        <w:rPr>
          <w:rFonts w:ascii="Arial" w:hAnsi="Arial" w:cs="Arial"/>
          <w:sz w:val="25"/>
          <w:szCs w:val="25"/>
          <w:lang w:val="ro-RO"/>
        </w:rPr>
        <w:t xml:space="preserve">ând </w:t>
      </w:r>
      <w:r w:rsidR="00244C98" w:rsidRPr="004A2DDD">
        <w:rPr>
          <w:rFonts w:ascii="Arial" w:hAnsi="Arial" w:cs="Arial"/>
          <w:sz w:val="25"/>
          <w:szCs w:val="25"/>
          <w:lang w:val="ro-RO"/>
        </w:rPr>
        <w:t>înscris la</w:t>
      </w:r>
      <w:r w:rsidR="005D51CF">
        <w:rPr>
          <w:rFonts w:ascii="Arial" w:hAnsi="Arial" w:cs="Arial"/>
          <w:sz w:val="25"/>
          <w:szCs w:val="25"/>
          <w:lang w:val="ro-RO"/>
        </w:rPr>
        <w:t xml:space="preserve"> același capitol, </w:t>
      </w:r>
      <w:r w:rsidR="00244C98" w:rsidRPr="004A2DDD">
        <w:rPr>
          <w:rFonts w:ascii="Arial" w:hAnsi="Arial" w:cs="Arial"/>
          <w:sz w:val="25"/>
          <w:szCs w:val="25"/>
          <w:lang w:val="ro-RO"/>
        </w:rPr>
        <w:t>Subcap.B ”Zone de agrement și ștranduri”, la poziția nr.3, cu suprafața de 30.755 mp, nefiind însă înscris în evidențele de carte funciară până în prezent, deși se află în propri</w:t>
      </w:r>
      <w:r w:rsidR="00AB616E" w:rsidRPr="004A2DDD">
        <w:rPr>
          <w:rFonts w:ascii="Arial" w:hAnsi="Arial" w:cs="Arial"/>
          <w:sz w:val="25"/>
          <w:szCs w:val="25"/>
          <w:lang w:val="ro-RO"/>
        </w:rPr>
        <w:t>e</w:t>
      </w:r>
      <w:r w:rsidR="00244C98" w:rsidRPr="004A2DDD">
        <w:rPr>
          <w:rFonts w:ascii="Arial" w:hAnsi="Arial" w:cs="Arial"/>
          <w:sz w:val="25"/>
          <w:szCs w:val="25"/>
          <w:lang w:val="ro-RO"/>
        </w:rPr>
        <w:t>tatea orașului încă din anul 1984-1986.</w:t>
      </w:r>
    </w:p>
    <w:p w14:paraId="5AE26703" w14:textId="1C77ECBF" w:rsidR="00D34BEE" w:rsidRPr="004A2DDD" w:rsidRDefault="00244C98" w:rsidP="00041299">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Astfel, p</w:t>
      </w:r>
      <w:r w:rsidR="00626143" w:rsidRPr="004A2DDD">
        <w:rPr>
          <w:rFonts w:ascii="Arial" w:hAnsi="Arial" w:cs="Arial"/>
          <w:sz w:val="25"/>
          <w:szCs w:val="25"/>
          <w:lang w:val="ro-RO"/>
        </w:rPr>
        <w:t xml:space="preserve">rin grija persoanelor specializate din cadrul Primăriei au fost efectuate măsurătorile </w:t>
      </w:r>
      <w:r w:rsidRPr="004A2DDD">
        <w:rPr>
          <w:rFonts w:ascii="Arial" w:hAnsi="Arial" w:cs="Arial"/>
          <w:sz w:val="25"/>
          <w:szCs w:val="25"/>
          <w:lang w:val="ro-RO"/>
        </w:rPr>
        <w:t xml:space="preserve">și întocmită documentația cadastrală de primă înregistrare în sistemul integrat de cadastru și carte funciară a imobilului, conform căreia suprafața rezultată din măsurători este de 34.594 mp, mai mare decât cea din acte </w:t>
      </w:r>
      <w:r w:rsidR="00AB616E" w:rsidRPr="004A2DDD">
        <w:rPr>
          <w:rFonts w:ascii="Arial" w:hAnsi="Arial" w:cs="Arial"/>
          <w:sz w:val="25"/>
          <w:szCs w:val="25"/>
          <w:lang w:val="ro-RO"/>
        </w:rPr>
        <w:t>cu 3.839</w:t>
      </w:r>
      <w:r w:rsidRPr="004A2DDD">
        <w:rPr>
          <w:rFonts w:ascii="Arial" w:hAnsi="Arial" w:cs="Arial"/>
          <w:sz w:val="25"/>
          <w:szCs w:val="25"/>
          <w:lang w:val="ro-RO"/>
        </w:rPr>
        <w:t xml:space="preserve"> mp.</w:t>
      </w:r>
    </w:p>
    <w:p w14:paraId="1842A955" w14:textId="77CE3BDD" w:rsidR="00244C98" w:rsidRPr="004A2DDD" w:rsidRDefault="00244C98" w:rsidP="00244C98">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Imobilul este compus din o zonă activităţi culturale în suprafață de 18.245 mp, zonă activităţi comerciale în suprafață de 7.342 mp și zonă activităţi sportive în suprafață de  8.249 mp, categoria de folosință: curți construcții și suprafața de 758 mp, categoria de folosință: drum. Pe teren există edificată o construcţie anexă - cabină poartă având regim de înălțime P, suprafața construită desfășurată 10 mp</w:t>
      </w:r>
      <w:r w:rsidR="00AB616E" w:rsidRPr="004A2DDD">
        <w:rPr>
          <w:rFonts w:ascii="Arial" w:hAnsi="Arial" w:cs="Arial"/>
          <w:sz w:val="25"/>
          <w:szCs w:val="25"/>
          <w:lang w:val="ro-RO"/>
        </w:rPr>
        <w:t xml:space="preserve">. </w:t>
      </w:r>
    </w:p>
    <w:p w14:paraId="78DFEB1D" w14:textId="6CA0920B" w:rsidR="00C7053F" w:rsidRPr="004A2DDD" w:rsidRDefault="00C7053F" w:rsidP="00244C98">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 xml:space="preserve">De-a lungul timpului datorită suprafeței generoase amplasamentul a fost utilizat de Primărie </w:t>
      </w:r>
      <w:r w:rsidR="0081022B" w:rsidRPr="004A2DDD">
        <w:rPr>
          <w:rFonts w:ascii="Arial" w:hAnsi="Arial" w:cs="Arial"/>
          <w:sz w:val="25"/>
          <w:szCs w:val="25"/>
          <w:lang w:val="ro-RO"/>
        </w:rPr>
        <w:t xml:space="preserve">inițial ca obor și târg de mașini, ulterior </w:t>
      </w:r>
      <w:r w:rsidRPr="004A2DDD">
        <w:rPr>
          <w:rFonts w:ascii="Arial" w:hAnsi="Arial" w:cs="Arial"/>
          <w:sz w:val="25"/>
          <w:szCs w:val="25"/>
          <w:lang w:val="ro-RO"/>
        </w:rPr>
        <w:t xml:space="preserve">pentru organizarea diverselor evenimente de interes local, precum Zilele Bistriței, Toamna Bistrițeană, </w:t>
      </w:r>
      <w:r w:rsidR="00DD7784" w:rsidRPr="004A2DDD">
        <w:rPr>
          <w:rFonts w:ascii="Arial" w:hAnsi="Arial" w:cs="Arial"/>
          <w:sz w:val="25"/>
          <w:szCs w:val="25"/>
          <w:lang w:val="ro-RO"/>
        </w:rPr>
        <w:t xml:space="preserve">concerte și evenimente culturale, </w:t>
      </w:r>
      <w:r w:rsidRPr="004A2DDD">
        <w:rPr>
          <w:rFonts w:ascii="Arial" w:hAnsi="Arial" w:cs="Arial"/>
          <w:sz w:val="25"/>
          <w:szCs w:val="25"/>
          <w:lang w:val="ro-RO"/>
        </w:rPr>
        <w:t>etc.</w:t>
      </w:r>
    </w:p>
    <w:p w14:paraId="42601F8A" w14:textId="35A814B7" w:rsidR="00D34BEE" w:rsidRPr="004A2DDD" w:rsidRDefault="00AB616E" w:rsidP="00AB616E">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lastRenderedPageBreak/>
        <w:t>Conform documentației imobilul se identifică cu 27 de numere topografice ale localității Viișoara, conform tabelului de mișcare parcelară</w:t>
      </w:r>
      <w:r w:rsidR="00FF4255" w:rsidRPr="004A2DDD">
        <w:rPr>
          <w:rFonts w:ascii="Arial" w:hAnsi="Arial" w:cs="Arial"/>
          <w:sz w:val="25"/>
          <w:szCs w:val="25"/>
          <w:lang w:val="ro-RO"/>
        </w:rPr>
        <w:t xml:space="preserve"> ce face parte din documentație</w:t>
      </w:r>
      <w:r w:rsidRPr="004A2DDD">
        <w:rPr>
          <w:rFonts w:ascii="Arial" w:hAnsi="Arial" w:cs="Arial"/>
          <w:sz w:val="25"/>
          <w:szCs w:val="25"/>
          <w:lang w:val="ro-RO"/>
        </w:rPr>
        <w:t>.</w:t>
      </w:r>
      <w:r w:rsidR="00FF4255" w:rsidRPr="004A2DDD">
        <w:rPr>
          <w:rFonts w:ascii="Arial" w:hAnsi="Arial" w:cs="Arial"/>
          <w:sz w:val="25"/>
          <w:szCs w:val="25"/>
          <w:lang w:val="ro-RO"/>
        </w:rPr>
        <w:t xml:space="preserve"> </w:t>
      </w:r>
      <w:r w:rsidRPr="004A2DDD">
        <w:rPr>
          <w:rFonts w:ascii="Arial" w:hAnsi="Arial" w:cs="Arial"/>
          <w:sz w:val="25"/>
          <w:szCs w:val="25"/>
          <w:lang w:val="ro-RO"/>
        </w:rPr>
        <w:t>Conform evidențelor cadastrale existente la Primăria municipiului Bistrița la data de 01.01.1990 terenul se afla în administrarea fostului Consiliu Popular Bistrița și a fostului CAP Viișoara, fiind identificat în Registrul parcelelor al orașului Bistrița și în planul cadastral vechi al orașului prin tarla nr.124 parcela 2171, 2174/1, 2174</w:t>
      </w:r>
      <w:r w:rsidR="00FF4255" w:rsidRPr="004A2DDD">
        <w:rPr>
          <w:rFonts w:ascii="Arial" w:hAnsi="Arial" w:cs="Arial"/>
          <w:sz w:val="25"/>
          <w:szCs w:val="25"/>
          <w:lang w:val="ro-RO"/>
        </w:rPr>
        <w:t>, document depus la documentația cadastrală.</w:t>
      </w:r>
    </w:p>
    <w:bookmarkEnd w:id="0"/>
    <w:p w14:paraId="157FBF1E" w14:textId="6F60D6D9" w:rsidR="00AA7CD2" w:rsidRPr="004A2DDD" w:rsidRDefault="00AA7CD2" w:rsidP="00AA7CD2">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 xml:space="preserve">În conformitate cu prevederile art.286 alin.4 din Codul administrativ aprobat prin Ordonanța de urgență a Guvernului nr.57/2019, cu modificările și completările ulterioare, </w:t>
      </w:r>
      <w:r w:rsidRPr="004A2DDD">
        <w:rPr>
          <w:rFonts w:ascii="Arial" w:hAnsi="Arial" w:cs="Arial"/>
          <w:i/>
          <w:iCs/>
          <w:sz w:val="25"/>
          <w:szCs w:val="25"/>
          <w:lang w:val="ro-RO"/>
        </w:rPr>
        <w:t>”Domeniul public al comunei, al orașului sau al municipiului este alcătuit din bunurile prevăzute în Anexa nr.4,</w:t>
      </w:r>
      <w:r w:rsidRPr="004A2DDD">
        <w:rPr>
          <w:rFonts w:ascii="Arial" w:hAnsi="Arial" w:cs="Arial"/>
          <w:sz w:val="25"/>
          <w:szCs w:val="25"/>
          <w:lang w:val="ro-RO"/>
        </w:rPr>
        <w:t xml:space="preserve"> </w:t>
      </w:r>
      <w:r w:rsidRPr="004A2DDD">
        <w:rPr>
          <w:rFonts w:ascii="Arial" w:hAnsi="Arial" w:cs="Arial"/>
          <w:i/>
          <w:iCs/>
          <w:sz w:val="25"/>
          <w:szCs w:val="25"/>
          <w:lang w:val="ro-RO"/>
        </w:rPr>
        <w:t>precum și din alte bunuri de uz sau de interes public local, declarate ca atare prin hotărâre a consiliului local, dacă nu sunt declarate prin lege ca fiind bunuri de uz sau de interes public național sau județean”</w:t>
      </w:r>
      <w:r w:rsidRPr="004A2DDD">
        <w:rPr>
          <w:rFonts w:ascii="Arial" w:hAnsi="Arial" w:cs="Arial"/>
          <w:sz w:val="25"/>
          <w:szCs w:val="25"/>
          <w:lang w:val="ro-RO"/>
        </w:rPr>
        <w:t>, la pct.</w:t>
      </w:r>
      <w:r w:rsidR="00B7506F" w:rsidRPr="004A2DDD">
        <w:rPr>
          <w:rFonts w:ascii="Arial" w:hAnsi="Arial" w:cs="Arial"/>
          <w:sz w:val="25"/>
          <w:szCs w:val="25"/>
          <w:lang w:val="ro-RO"/>
        </w:rPr>
        <w:t>5</w:t>
      </w:r>
      <w:r w:rsidRPr="004A2DDD">
        <w:rPr>
          <w:rFonts w:ascii="Arial" w:hAnsi="Arial" w:cs="Arial"/>
          <w:sz w:val="25"/>
          <w:szCs w:val="25"/>
          <w:lang w:val="ro-RO"/>
        </w:rPr>
        <w:t xml:space="preserve"> din Anexa nr.4 fiind menționate ”</w:t>
      </w:r>
      <w:r w:rsidR="00B7506F" w:rsidRPr="004A2DDD">
        <w:rPr>
          <w:rFonts w:ascii="Arial" w:hAnsi="Arial" w:cs="Arial"/>
          <w:sz w:val="25"/>
          <w:szCs w:val="25"/>
          <w:lang w:val="ro-RO"/>
        </w:rPr>
        <w:t>terenurile și clădirile în care își desfă</w:t>
      </w:r>
      <w:r w:rsidR="00976304" w:rsidRPr="004A2DDD">
        <w:rPr>
          <w:rFonts w:ascii="Arial" w:hAnsi="Arial" w:cs="Arial"/>
          <w:sz w:val="25"/>
          <w:szCs w:val="25"/>
          <w:lang w:val="ro-RO"/>
        </w:rPr>
        <w:t>ș</w:t>
      </w:r>
      <w:r w:rsidR="00B7506F" w:rsidRPr="004A2DDD">
        <w:rPr>
          <w:rFonts w:ascii="Arial" w:hAnsi="Arial" w:cs="Arial"/>
          <w:sz w:val="25"/>
          <w:szCs w:val="25"/>
          <w:lang w:val="ro-RO"/>
        </w:rPr>
        <w:t>oară activitatea consiliul local și primăria, precum și instituțiile publice de interes local și altele asemenea</w:t>
      </w:r>
      <w:r w:rsidRPr="004A2DDD">
        <w:rPr>
          <w:rFonts w:ascii="Arial" w:hAnsi="Arial" w:cs="Arial"/>
          <w:sz w:val="25"/>
          <w:szCs w:val="25"/>
          <w:lang w:val="ro-RO"/>
        </w:rPr>
        <w:t>”,</w:t>
      </w:r>
      <w:r w:rsidR="00B7506F" w:rsidRPr="004A2DDD">
        <w:rPr>
          <w:rFonts w:ascii="Arial" w:hAnsi="Arial" w:cs="Arial"/>
          <w:sz w:val="25"/>
          <w:szCs w:val="25"/>
          <w:lang w:val="ro-RO"/>
        </w:rPr>
        <w:t xml:space="preserve"> </w:t>
      </w:r>
      <w:r w:rsidRPr="004A2DDD">
        <w:rPr>
          <w:rFonts w:ascii="Arial" w:hAnsi="Arial" w:cs="Arial"/>
          <w:sz w:val="25"/>
          <w:szCs w:val="25"/>
          <w:lang w:val="ro-RO"/>
        </w:rPr>
        <w:t>ca bunuri de uz și interes public local</w:t>
      </w:r>
      <w:r w:rsidR="00B7506F" w:rsidRPr="004A2DDD">
        <w:rPr>
          <w:rFonts w:ascii="Arial" w:hAnsi="Arial" w:cs="Arial"/>
          <w:sz w:val="25"/>
          <w:szCs w:val="25"/>
          <w:lang w:val="ro-RO"/>
        </w:rPr>
        <w:t>.</w:t>
      </w:r>
    </w:p>
    <w:p w14:paraId="60D39D9D" w14:textId="0FEC9CC8" w:rsidR="00AA7CD2" w:rsidRPr="004A2DDD" w:rsidRDefault="00AA7CD2" w:rsidP="00AA7CD2">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 xml:space="preserve">De asemenea, art.863 din Codul Civil specifică cazurile de dobândire a dreptului de proprietate publică, respectiv lit. f) </w:t>
      </w:r>
      <w:r w:rsidRPr="004A2DDD">
        <w:rPr>
          <w:rFonts w:ascii="Arial" w:hAnsi="Arial" w:cs="Arial"/>
          <w:i/>
          <w:iCs/>
          <w:sz w:val="25"/>
          <w:szCs w:val="25"/>
          <w:lang w:val="ro-RO"/>
        </w:rPr>
        <w:t>prin alte moduri stabilite de lege</w:t>
      </w:r>
      <w:r w:rsidRPr="004A2DDD">
        <w:rPr>
          <w:rFonts w:ascii="Arial" w:hAnsi="Arial" w:cs="Arial"/>
          <w:sz w:val="25"/>
          <w:szCs w:val="25"/>
          <w:lang w:val="ro-RO"/>
        </w:rPr>
        <w:t xml:space="preserve">, iar cu privire la condițiile de înscriere, art.888 menționează: </w:t>
      </w:r>
      <w:r w:rsidRPr="004A2DDD">
        <w:rPr>
          <w:rFonts w:ascii="Arial" w:hAnsi="Arial" w:cs="Arial"/>
          <w:i/>
          <w:iCs/>
          <w:sz w:val="25"/>
          <w:szCs w:val="25"/>
          <w:lang w:val="ro-RO"/>
        </w:rPr>
        <w:t>”Înscrierea în cartea funciară se efectuează în baza înscrisului autentic notarial, a hotărârii judecătorești rămasă definitivă, a certificatului de moștenitor sau în baza unui alt act emis de autoritățile administrative, în cazurile în care legea prevede aceasta</w:t>
      </w:r>
      <w:r w:rsidRPr="004A2DDD">
        <w:rPr>
          <w:rFonts w:ascii="Arial" w:hAnsi="Arial" w:cs="Arial"/>
          <w:sz w:val="25"/>
          <w:szCs w:val="25"/>
          <w:lang w:val="ro-RO"/>
        </w:rPr>
        <w:t>.”</w:t>
      </w:r>
    </w:p>
    <w:p w14:paraId="31528752" w14:textId="3F2193A0" w:rsidR="00AA7CD2" w:rsidRPr="004A2DDD" w:rsidRDefault="00AA7CD2" w:rsidP="00AA7CD2">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i/>
          <w:iCs/>
          <w:sz w:val="25"/>
          <w:szCs w:val="25"/>
          <w:lang w:val="ro-RO"/>
        </w:rPr>
      </w:pPr>
      <w:r w:rsidRPr="004A2DDD">
        <w:rPr>
          <w:rFonts w:ascii="Arial" w:hAnsi="Arial" w:cs="Arial"/>
          <w:sz w:val="25"/>
          <w:szCs w:val="25"/>
          <w:lang w:val="ro-RO"/>
        </w:rPr>
        <w:t xml:space="preserve">Mai mult, art.129 alin.1 din Codul Administrativ, aprobat prin Ordonanța de urgență a Guvernului României nr.57/2019 prevede: </w:t>
      </w:r>
      <w:r w:rsidRPr="004A2DDD">
        <w:rPr>
          <w:rFonts w:ascii="Arial" w:hAnsi="Arial" w:cs="Arial"/>
          <w:i/>
          <w:iCs/>
          <w:sz w:val="25"/>
          <w:szCs w:val="25"/>
          <w:lang w:val="ro-RO"/>
        </w:rPr>
        <w:t xml:space="preserve">”Consiliul local are iniţiativă şi hotărăşte, în condiţiile legii, în toate problemele de interes local, cu excepţia celor care sunt date prin lege în competenţa altor autorităţi ale administraţiei publice locale sau centrale”, </w:t>
      </w:r>
      <w:r w:rsidRPr="004A2DDD">
        <w:rPr>
          <w:rFonts w:ascii="Arial" w:hAnsi="Arial" w:cs="Arial"/>
          <w:sz w:val="25"/>
          <w:szCs w:val="25"/>
          <w:lang w:val="ro-RO" w:eastAsia="en-GB"/>
        </w:rPr>
        <w:t>având printre atribuții și administrarea domeniului public și privat al unității administrative teritoriale.</w:t>
      </w:r>
    </w:p>
    <w:p w14:paraId="28ECC901" w14:textId="62BE78C6" w:rsidR="00AA7CD2" w:rsidRPr="004A2DDD" w:rsidRDefault="00AA7CD2" w:rsidP="00AA7CD2">
      <w:pPr>
        <w:pBdr>
          <w:top w:val="none" w:sz="0" w:space="0" w:color="auto"/>
          <w:left w:val="none" w:sz="0" w:space="0" w:color="auto"/>
          <w:bottom w:val="none" w:sz="0" w:space="0" w:color="auto"/>
          <w:right w:val="none" w:sz="0" w:space="0" w:color="auto"/>
          <w:between w:val="none" w:sz="0" w:space="0" w:color="auto"/>
        </w:pBdr>
        <w:autoSpaceDE w:val="0"/>
        <w:ind w:firstLine="720"/>
        <w:jc w:val="both"/>
        <w:rPr>
          <w:rFonts w:ascii="Arial" w:hAnsi="Arial" w:cs="Arial"/>
          <w:sz w:val="25"/>
          <w:szCs w:val="25"/>
          <w:lang w:val="ro-RO"/>
        </w:rPr>
      </w:pPr>
      <w:r w:rsidRPr="004A2DDD">
        <w:rPr>
          <w:rFonts w:ascii="Arial" w:hAnsi="Arial" w:cs="Arial"/>
          <w:sz w:val="25"/>
          <w:szCs w:val="25"/>
          <w:lang w:val="ro-RO"/>
        </w:rPr>
        <w:t>Astfel, în conformitate cu prevederile mai sus menționate, pentru imobilele a căror apartenență la domeniul public al statului sau al unităților administrativ-teritoriale este stabilită prin acte normative, înscrierea în evidențele de carte funciară se efectuează în baza hotărârilor consiliului local privind declararea bunurilor de uz și interes public local și apartenența acestora la domeniul public, care să conțină elementele de identificare reieșite din măsurători, forma, dimensiunile și vecinătățile și să stabilească regimul juridic, conform prevederilor legale</w:t>
      </w:r>
      <w:r w:rsidR="004C2953" w:rsidRPr="004A2DDD">
        <w:rPr>
          <w:rFonts w:ascii="Arial" w:hAnsi="Arial" w:cs="Arial"/>
          <w:sz w:val="25"/>
          <w:szCs w:val="25"/>
          <w:lang w:val="ro-RO"/>
        </w:rPr>
        <w:t xml:space="preserve"> și realității din teren</w:t>
      </w:r>
      <w:r w:rsidRPr="004A2DDD">
        <w:rPr>
          <w:rFonts w:ascii="Arial" w:hAnsi="Arial" w:cs="Arial"/>
          <w:sz w:val="25"/>
          <w:szCs w:val="25"/>
          <w:lang w:val="ro-RO"/>
        </w:rPr>
        <w:t>.</w:t>
      </w:r>
    </w:p>
    <w:p w14:paraId="6807FA93" w14:textId="44200353" w:rsidR="00FF04A0" w:rsidRPr="004A2DDD" w:rsidRDefault="00FF04A0" w:rsidP="00E508A6">
      <w:pPr>
        <w:pBdr>
          <w:top w:val="none" w:sz="0" w:space="0" w:color="auto"/>
          <w:left w:val="none" w:sz="0" w:space="0" w:color="auto"/>
          <w:bottom w:val="none" w:sz="0" w:space="0" w:color="auto"/>
          <w:right w:val="none" w:sz="0" w:space="0" w:color="auto"/>
          <w:between w:val="none" w:sz="0" w:space="0" w:color="auto"/>
        </w:pBdr>
        <w:ind w:firstLine="720"/>
        <w:jc w:val="both"/>
        <w:rPr>
          <w:rFonts w:ascii="Arial" w:hAnsi="Arial" w:cs="Arial"/>
          <w:sz w:val="25"/>
          <w:szCs w:val="25"/>
          <w:lang w:val="ro-RO"/>
        </w:rPr>
      </w:pPr>
      <w:r w:rsidRPr="004A2DDD">
        <w:rPr>
          <w:rFonts w:ascii="Arial" w:hAnsi="Arial" w:cs="Arial"/>
          <w:sz w:val="25"/>
          <w:szCs w:val="25"/>
          <w:lang w:val="ro-RO"/>
        </w:rPr>
        <w:t>După finalizarea formalităților de publicitate și carte funciară</w:t>
      </w:r>
      <w:r w:rsidR="00FF4255" w:rsidRPr="004A2DDD">
        <w:rPr>
          <w:rFonts w:ascii="Arial" w:hAnsi="Arial" w:cs="Arial"/>
          <w:sz w:val="25"/>
          <w:szCs w:val="25"/>
          <w:lang w:val="ro-RO"/>
        </w:rPr>
        <w:t>,</w:t>
      </w:r>
      <w:r w:rsidRPr="004A2DDD">
        <w:rPr>
          <w:rFonts w:ascii="Arial" w:hAnsi="Arial" w:cs="Arial"/>
          <w:sz w:val="25"/>
          <w:szCs w:val="25"/>
          <w:lang w:val="ro-RO"/>
        </w:rPr>
        <w:t xml:space="preserve"> datele </w:t>
      </w:r>
      <w:r w:rsidR="00B97E90" w:rsidRPr="004A2DDD">
        <w:rPr>
          <w:rFonts w:ascii="Arial" w:hAnsi="Arial" w:cs="Arial"/>
          <w:sz w:val="25"/>
          <w:szCs w:val="25"/>
          <w:lang w:val="ro-RO"/>
        </w:rPr>
        <w:t xml:space="preserve">de identificare </w:t>
      </w:r>
      <w:r w:rsidR="00AB616E" w:rsidRPr="004A2DDD">
        <w:rPr>
          <w:rFonts w:ascii="Arial" w:hAnsi="Arial" w:cs="Arial"/>
          <w:sz w:val="25"/>
          <w:szCs w:val="25"/>
          <w:lang w:val="ro-RO"/>
        </w:rPr>
        <w:t>ale</w:t>
      </w:r>
      <w:r w:rsidR="00B97E90" w:rsidRPr="004A2DDD">
        <w:rPr>
          <w:rFonts w:ascii="Arial" w:hAnsi="Arial" w:cs="Arial"/>
          <w:sz w:val="25"/>
          <w:szCs w:val="25"/>
          <w:lang w:val="ro-RO"/>
        </w:rPr>
        <w:t xml:space="preserve"> </w:t>
      </w:r>
      <w:r w:rsidRPr="004A2DDD">
        <w:rPr>
          <w:rFonts w:ascii="Arial" w:hAnsi="Arial" w:cs="Arial"/>
          <w:sz w:val="25"/>
          <w:szCs w:val="25"/>
          <w:lang w:val="ro-RO"/>
        </w:rPr>
        <w:t>imobil</w:t>
      </w:r>
      <w:r w:rsidR="00AB616E" w:rsidRPr="004A2DDD">
        <w:rPr>
          <w:rFonts w:ascii="Arial" w:hAnsi="Arial" w:cs="Arial"/>
          <w:sz w:val="25"/>
          <w:szCs w:val="25"/>
          <w:lang w:val="ro-RO"/>
        </w:rPr>
        <w:t>ului</w:t>
      </w:r>
      <w:r w:rsidRPr="004A2DDD">
        <w:rPr>
          <w:rFonts w:ascii="Arial" w:hAnsi="Arial" w:cs="Arial"/>
          <w:sz w:val="25"/>
          <w:szCs w:val="25"/>
          <w:lang w:val="ro-RO"/>
        </w:rPr>
        <w:t xml:space="preserve"> vor fi actualizate în Inventarul bunurilor care aparțin domeniului public al municipiului Bistrița, conform procedurii prevăzute la art.289 din Ordonanța de urgență a Guvernului României nr.57/2019 privind Codul administrativ, cu modificările şi completările ulterioare.</w:t>
      </w:r>
    </w:p>
    <w:p w14:paraId="1524C9F3" w14:textId="5E0E167E" w:rsidR="00FF04A0" w:rsidRPr="004A2DDD" w:rsidRDefault="00FF04A0" w:rsidP="00E508A6">
      <w:pPr>
        <w:pBdr>
          <w:top w:val="none" w:sz="0" w:space="0" w:color="auto"/>
          <w:left w:val="none" w:sz="0" w:space="0" w:color="auto"/>
          <w:bottom w:val="none" w:sz="0" w:space="0" w:color="auto"/>
          <w:right w:val="none" w:sz="0" w:space="0" w:color="auto"/>
          <w:between w:val="none" w:sz="0" w:space="0" w:color="auto"/>
        </w:pBdr>
        <w:ind w:firstLine="720"/>
        <w:jc w:val="both"/>
        <w:rPr>
          <w:rFonts w:ascii="Arial" w:hAnsi="Arial" w:cs="Arial"/>
          <w:sz w:val="25"/>
          <w:szCs w:val="25"/>
          <w:lang w:val="ro-RO"/>
        </w:rPr>
      </w:pPr>
      <w:r w:rsidRPr="004A2DDD">
        <w:rPr>
          <w:rFonts w:ascii="Arial" w:hAnsi="Arial" w:cs="Arial"/>
          <w:sz w:val="25"/>
          <w:szCs w:val="25"/>
          <w:lang w:val="ro-RO"/>
        </w:rPr>
        <w:t xml:space="preserve">În temeiul </w:t>
      </w:r>
      <w:r w:rsidRPr="004A2DDD">
        <w:rPr>
          <w:rFonts w:ascii="Arial" w:hAnsi="Arial" w:cs="Arial"/>
          <w:sz w:val="25"/>
          <w:szCs w:val="25"/>
          <w:lang w:val="ro-RO" w:eastAsia="ro-RO"/>
        </w:rPr>
        <w:t xml:space="preserve">prevederilor </w:t>
      </w:r>
      <w:r w:rsidRPr="004A2DDD">
        <w:rPr>
          <w:rFonts w:ascii="Arial" w:hAnsi="Arial" w:cs="Arial"/>
          <w:sz w:val="25"/>
          <w:szCs w:val="25"/>
          <w:lang w:val="ro-RO"/>
        </w:rPr>
        <w:t>Codului Administrativ, ale Noului Cod Civil și ale</w:t>
      </w:r>
      <w:r w:rsidRPr="004A2DDD">
        <w:rPr>
          <w:rFonts w:ascii="Arial" w:hAnsi="Arial" w:cs="Arial"/>
          <w:sz w:val="25"/>
          <w:szCs w:val="25"/>
          <w:lang w:val="ro-RO" w:eastAsia="ro-RO"/>
        </w:rPr>
        <w:t xml:space="preserve"> </w:t>
      </w:r>
      <w:r w:rsidRPr="004A2DDD">
        <w:rPr>
          <w:rFonts w:ascii="Arial" w:hAnsi="Arial" w:cs="Arial"/>
          <w:sz w:val="25"/>
          <w:szCs w:val="25"/>
          <w:lang w:val="ro-RO"/>
        </w:rPr>
        <w:t xml:space="preserve">Legii cadastrului şi publicităţii imobiliare nr.7/1996, republicată, cu modificările şi completările ulterioare, considerăm că sunt îndeplinite condițiile legale pentru ca Proiectul de hotărâre </w:t>
      </w:r>
      <w:proofErr w:type="spellStart"/>
      <w:r w:rsidR="00FF4255" w:rsidRPr="004A2DDD">
        <w:rPr>
          <w:rFonts w:ascii="Arial" w:hAnsi="Arial" w:cs="Arial"/>
          <w:sz w:val="25"/>
          <w:szCs w:val="25"/>
          <w:lang w:val="fr-FR"/>
        </w:rPr>
        <w:t>privind</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însușirea</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documentaţiei</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cadastrală</w:t>
      </w:r>
      <w:proofErr w:type="spellEnd"/>
      <w:r w:rsidR="00FF4255" w:rsidRPr="004A2DDD">
        <w:rPr>
          <w:rFonts w:ascii="Arial" w:hAnsi="Arial" w:cs="Arial"/>
          <w:sz w:val="25"/>
          <w:szCs w:val="25"/>
          <w:lang w:val="fr-FR"/>
        </w:rPr>
        <w:t xml:space="preserve"> de </w:t>
      </w:r>
      <w:proofErr w:type="spellStart"/>
      <w:r w:rsidR="00FF4255" w:rsidRPr="004A2DDD">
        <w:rPr>
          <w:rFonts w:ascii="Arial" w:hAnsi="Arial" w:cs="Arial"/>
          <w:sz w:val="25"/>
          <w:szCs w:val="25"/>
          <w:lang w:val="fr-FR"/>
        </w:rPr>
        <w:t>primă</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înregistrare</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în</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sistemul</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integrat</w:t>
      </w:r>
      <w:proofErr w:type="spellEnd"/>
      <w:r w:rsidR="00FF4255" w:rsidRPr="004A2DDD">
        <w:rPr>
          <w:rFonts w:ascii="Arial" w:hAnsi="Arial" w:cs="Arial"/>
          <w:sz w:val="25"/>
          <w:szCs w:val="25"/>
          <w:lang w:val="fr-FR"/>
        </w:rPr>
        <w:t xml:space="preserve"> de </w:t>
      </w:r>
      <w:proofErr w:type="spellStart"/>
      <w:r w:rsidR="00FF4255" w:rsidRPr="004A2DDD">
        <w:rPr>
          <w:rFonts w:ascii="Arial" w:hAnsi="Arial" w:cs="Arial"/>
          <w:sz w:val="25"/>
          <w:szCs w:val="25"/>
          <w:lang w:val="fr-FR"/>
        </w:rPr>
        <w:t>cadastru</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și</w:t>
      </w:r>
      <w:proofErr w:type="spellEnd"/>
      <w:r w:rsidR="00FF4255" w:rsidRPr="004A2DDD">
        <w:rPr>
          <w:rFonts w:ascii="Arial" w:hAnsi="Arial" w:cs="Arial"/>
          <w:sz w:val="25"/>
          <w:szCs w:val="25"/>
          <w:lang w:val="fr-FR"/>
        </w:rPr>
        <w:t xml:space="preserve"> carte </w:t>
      </w:r>
      <w:proofErr w:type="spellStart"/>
      <w:r w:rsidR="00FF4255" w:rsidRPr="004A2DDD">
        <w:rPr>
          <w:rFonts w:ascii="Arial" w:hAnsi="Arial" w:cs="Arial"/>
          <w:sz w:val="25"/>
          <w:szCs w:val="25"/>
          <w:lang w:val="fr-FR"/>
        </w:rPr>
        <w:t>funciară</w:t>
      </w:r>
      <w:proofErr w:type="spellEnd"/>
      <w:r w:rsidR="00FF4255" w:rsidRPr="004A2DDD">
        <w:rPr>
          <w:rFonts w:ascii="Arial" w:hAnsi="Arial" w:cs="Arial"/>
          <w:sz w:val="25"/>
          <w:szCs w:val="25"/>
          <w:lang w:val="fr-FR"/>
        </w:rPr>
        <w:t xml:space="preserve"> a </w:t>
      </w:r>
      <w:proofErr w:type="spellStart"/>
      <w:r w:rsidR="00FF4255" w:rsidRPr="004A2DDD">
        <w:rPr>
          <w:rFonts w:ascii="Arial" w:hAnsi="Arial" w:cs="Arial"/>
          <w:sz w:val="25"/>
          <w:szCs w:val="25"/>
          <w:lang w:val="fr-FR"/>
        </w:rPr>
        <w:t>imobilului</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Complex</w:t>
      </w:r>
      <w:proofErr w:type="spellEnd"/>
      <w:r w:rsidR="00FF4255" w:rsidRPr="004A2DDD">
        <w:rPr>
          <w:rFonts w:ascii="Arial" w:hAnsi="Arial" w:cs="Arial"/>
          <w:sz w:val="25"/>
          <w:szCs w:val="25"/>
          <w:lang w:val="fr-FR"/>
        </w:rPr>
        <w:t xml:space="preserve"> de </w:t>
      </w:r>
      <w:proofErr w:type="spellStart"/>
      <w:r w:rsidR="00FF4255" w:rsidRPr="004A2DDD">
        <w:rPr>
          <w:rFonts w:ascii="Arial" w:hAnsi="Arial" w:cs="Arial"/>
          <w:sz w:val="25"/>
          <w:szCs w:val="25"/>
          <w:lang w:val="fr-FR"/>
        </w:rPr>
        <w:t>Agrement</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situat</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în</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Bistrița</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localitatea</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componentă</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Viișoara</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și</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declararea</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acestuia</w:t>
      </w:r>
      <w:proofErr w:type="spellEnd"/>
      <w:r w:rsidR="00FF4255" w:rsidRPr="004A2DDD">
        <w:rPr>
          <w:rFonts w:ascii="Arial" w:hAnsi="Arial" w:cs="Arial"/>
          <w:sz w:val="25"/>
          <w:szCs w:val="25"/>
          <w:lang w:val="fr-FR"/>
        </w:rPr>
        <w:t xml:space="preserve"> ca bun de </w:t>
      </w:r>
      <w:proofErr w:type="spellStart"/>
      <w:r w:rsidR="00FF4255" w:rsidRPr="004A2DDD">
        <w:rPr>
          <w:rFonts w:ascii="Arial" w:hAnsi="Arial" w:cs="Arial"/>
          <w:sz w:val="25"/>
          <w:szCs w:val="25"/>
          <w:lang w:val="fr-FR"/>
        </w:rPr>
        <w:t>uz</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și</w:t>
      </w:r>
      <w:proofErr w:type="spellEnd"/>
      <w:r w:rsidR="00FF4255" w:rsidRPr="004A2DDD">
        <w:rPr>
          <w:rFonts w:ascii="Arial" w:hAnsi="Arial" w:cs="Arial"/>
          <w:sz w:val="25"/>
          <w:szCs w:val="25"/>
          <w:lang w:val="fr-FR"/>
        </w:rPr>
        <w:t xml:space="preserve"> </w:t>
      </w:r>
      <w:proofErr w:type="spellStart"/>
      <w:r w:rsidR="00FF4255" w:rsidRPr="004A2DDD">
        <w:rPr>
          <w:rFonts w:ascii="Arial" w:hAnsi="Arial" w:cs="Arial"/>
          <w:sz w:val="25"/>
          <w:szCs w:val="25"/>
          <w:lang w:val="fr-FR"/>
        </w:rPr>
        <w:t>interes</w:t>
      </w:r>
      <w:proofErr w:type="spellEnd"/>
      <w:r w:rsidR="00FF4255" w:rsidRPr="004A2DDD">
        <w:rPr>
          <w:rFonts w:ascii="Arial" w:hAnsi="Arial" w:cs="Arial"/>
          <w:sz w:val="25"/>
          <w:szCs w:val="25"/>
          <w:lang w:val="fr-FR"/>
        </w:rPr>
        <w:t xml:space="preserve"> public local</w:t>
      </w:r>
      <w:r w:rsidRPr="004A2DDD">
        <w:rPr>
          <w:rFonts w:ascii="Arial" w:hAnsi="Arial" w:cs="Arial"/>
          <w:sz w:val="25"/>
          <w:szCs w:val="25"/>
          <w:lang w:val="ro-RO"/>
        </w:rPr>
        <w:t>, în forma prezentată de iniţiator, să fie supus analizei și dezbaterii Consiliului local al municipiului Bistrița.</w:t>
      </w:r>
    </w:p>
    <w:p w14:paraId="53A2B594" w14:textId="77777777" w:rsidR="00FF4255" w:rsidRPr="004A2DDD" w:rsidRDefault="00FF4255" w:rsidP="00E508A6">
      <w:pPr>
        <w:pBdr>
          <w:top w:val="none" w:sz="0" w:space="0" w:color="auto"/>
          <w:left w:val="none" w:sz="0" w:space="0" w:color="auto"/>
          <w:bottom w:val="none" w:sz="0" w:space="0" w:color="auto"/>
          <w:right w:val="none" w:sz="0" w:space="0" w:color="auto"/>
          <w:between w:val="none" w:sz="0" w:space="0" w:color="auto"/>
        </w:pBdr>
        <w:ind w:firstLine="720"/>
        <w:jc w:val="both"/>
        <w:rPr>
          <w:rFonts w:ascii="Arial" w:hAnsi="Arial" w:cs="Arial"/>
          <w:sz w:val="25"/>
          <w:szCs w:val="25"/>
          <w:lang w:val="ro-RO"/>
        </w:rPr>
      </w:pPr>
    </w:p>
    <w:p w14:paraId="7E93636C" w14:textId="5638D474" w:rsidR="00FF04A0" w:rsidRPr="004A2DDD" w:rsidRDefault="00FF04A0" w:rsidP="00E508A6">
      <w:pPr>
        <w:pBdr>
          <w:top w:val="none" w:sz="0" w:space="0" w:color="auto"/>
          <w:left w:val="none" w:sz="0" w:space="0" w:color="auto"/>
          <w:bottom w:val="none" w:sz="0" w:space="0" w:color="auto"/>
          <w:right w:val="none" w:sz="0" w:space="0" w:color="auto"/>
          <w:between w:val="none" w:sz="0" w:space="0" w:color="auto"/>
        </w:pBdr>
        <w:tabs>
          <w:tab w:val="left" w:pos="0"/>
        </w:tabs>
        <w:rPr>
          <w:rFonts w:ascii="Arial" w:hAnsi="Arial" w:cs="Arial"/>
          <w:sz w:val="25"/>
          <w:szCs w:val="25"/>
          <w:lang w:val="pt-BR"/>
        </w:rPr>
      </w:pPr>
      <w:r w:rsidRPr="004A2DDD">
        <w:rPr>
          <w:rFonts w:ascii="Arial" w:hAnsi="Arial" w:cs="Arial"/>
          <w:b/>
          <w:bCs/>
          <w:sz w:val="25"/>
          <w:szCs w:val="25"/>
          <w:lang w:val="ro-RO"/>
        </w:rPr>
        <w:t xml:space="preserve">   </w:t>
      </w:r>
      <w:r w:rsidR="00976304" w:rsidRPr="004A2DDD">
        <w:rPr>
          <w:rFonts w:ascii="Arial" w:hAnsi="Arial" w:cs="Arial"/>
          <w:b/>
          <w:bCs/>
          <w:sz w:val="25"/>
          <w:szCs w:val="25"/>
          <w:lang w:val="ro-RO"/>
        </w:rPr>
        <w:tab/>
      </w:r>
      <w:r w:rsidRPr="004A2DDD">
        <w:rPr>
          <w:rFonts w:ascii="Arial" w:hAnsi="Arial" w:cs="Arial"/>
          <w:b/>
          <w:bCs/>
          <w:sz w:val="25"/>
          <w:szCs w:val="25"/>
          <w:lang w:val="ro-RO"/>
        </w:rPr>
        <w:t xml:space="preserve">  DIRECTOR EXECUTIV,       </w:t>
      </w:r>
      <w:r w:rsidRPr="004A2DDD">
        <w:rPr>
          <w:rFonts w:ascii="Arial" w:hAnsi="Arial" w:cs="Arial"/>
          <w:b/>
          <w:bCs/>
          <w:sz w:val="25"/>
          <w:szCs w:val="25"/>
          <w:lang w:val="ro-RO"/>
        </w:rPr>
        <w:tab/>
        <w:t xml:space="preserve">        </w:t>
      </w:r>
      <w:r w:rsidRPr="004A2DDD">
        <w:rPr>
          <w:rFonts w:ascii="Arial" w:hAnsi="Arial" w:cs="Arial"/>
          <w:b/>
          <w:bCs/>
          <w:sz w:val="25"/>
          <w:szCs w:val="25"/>
          <w:lang w:val="ro-RO"/>
        </w:rPr>
        <w:tab/>
      </w:r>
      <w:r w:rsidRPr="004A2DDD">
        <w:rPr>
          <w:rFonts w:ascii="Arial" w:hAnsi="Arial" w:cs="Arial"/>
          <w:b/>
          <w:bCs/>
          <w:sz w:val="25"/>
          <w:szCs w:val="25"/>
          <w:lang w:val="ro-RO"/>
        </w:rPr>
        <w:tab/>
        <w:t xml:space="preserve"> </w:t>
      </w:r>
      <w:r w:rsidR="0045210E">
        <w:rPr>
          <w:rFonts w:ascii="Arial" w:hAnsi="Arial" w:cs="Arial"/>
          <w:b/>
          <w:bCs/>
          <w:sz w:val="25"/>
          <w:szCs w:val="25"/>
          <w:lang w:val="ro-RO"/>
        </w:rPr>
        <w:t xml:space="preserve">     </w:t>
      </w:r>
      <w:r w:rsidRPr="004A2DDD">
        <w:rPr>
          <w:rFonts w:ascii="Arial" w:hAnsi="Arial" w:cs="Arial"/>
          <w:b/>
          <w:bCs/>
          <w:sz w:val="25"/>
          <w:szCs w:val="25"/>
          <w:lang w:val="ro-RO"/>
        </w:rPr>
        <w:t>DIRECTOR EXECUTIV,</w:t>
      </w:r>
    </w:p>
    <w:p w14:paraId="775A193F" w14:textId="62AA49E1" w:rsidR="00FF04A0" w:rsidRPr="004A2DDD" w:rsidRDefault="00FF04A0" w:rsidP="00E508A6">
      <w:pPr>
        <w:pBdr>
          <w:top w:val="none" w:sz="0" w:space="0" w:color="auto"/>
          <w:left w:val="none" w:sz="0" w:space="0" w:color="auto"/>
          <w:bottom w:val="none" w:sz="0" w:space="0" w:color="auto"/>
          <w:right w:val="none" w:sz="0" w:space="0" w:color="auto"/>
          <w:between w:val="none" w:sz="0" w:space="0" w:color="auto"/>
        </w:pBdr>
        <w:tabs>
          <w:tab w:val="left" w:pos="4110"/>
          <w:tab w:val="left" w:pos="7695"/>
        </w:tabs>
        <w:ind w:firstLine="360"/>
        <w:jc w:val="both"/>
        <w:rPr>
          <w:rFonts w:ascii="Arial" w:hAnsi="Arial" w:cs="Arial"/>
          <w:b/>
          <w:bCs/>
          <w:sz w:val="25"/>
          <w:szCs w:val="25"/>
          <w:lang w:val="ro-RO"/>
        </w:rPr>
      </w:pPr>
      <w:r w:rsidRPr="004A2DDD">
        <w:rPr>
          <w:rFonts w:ascii="Arial" w:hAnsi="Arial" w:cs="Arial"/>
          <w:b/>
          <w:bCs/>
          <w:sz w:val="25"/>
          <w:szCs w:val="25"/>
          <w:lang w:val="ro-RO"/>
        </w:rPr>
        <w:t xml:space="preserve">      </w:t>
      </w:r>
      <w:r w:rsidR="00976304" w:rsidRPr="004A2DDD">
        <w:rPr>
          <w:rFonts w:ascii="Arial" w:hAnsi="Arial" w:cs="Arial"/>
          <w:b/>
          <w:bCs/>
          <w:sz w:val="25"/>
          <w:szCs w:val="25"/>
          <w:lang w:val="ro-RO"/>
        </w:rPr>
        <w:t xml:space="preserve">       </w:t>
      </w:r>
      <w:r w:rsidRPr="004A2DDD">
        <w:rPr>
          <w:rFonts w:ascii="Arial" w:hAnsi="Arial" w:cs="Arial"/>
          <w:b/>
          <w:bCs/>
          <w:sz w:val="25"/>
          <w:szCs w:val="25"/>
          <w:lang w:val="ro-RO"/>
        </w:rPr>
        <w:t xml:space="preserve">Vasile MARINA                                     </w:t>
      </w:r>
      <w:r w:rsidR="0045210E">
        <w:rPr>
          <w:rFonts w:ascii="Arial" w:hAnsi="Arial" w:cs="Arial"/>
          <w:b/>
          <w:bCs/>
          <w:sz w:val="25"/>
          <w:szCs w:val="25"/>
          <w:lang w:val="ro-RO"/>
        </w:rPr>
        <w:t xml:space="preserve">       </w:t>
      </w:r>
      <w:r w:rsidRPr="004A2DDD">
        <w:rPr>
          <w:rFonts w:ascii="Arial" w:hAnsi="Arial" w:cs="Arial"/>
          <w:b/>
          <w:bCs/>
          <w:sz w:val="25"/>
          <w:szCs w:val="25"/>
          <w:lang w:val="ro-RO"/>
        </w:rPr>
        <w:t xml:space="preserve"> Dumitru Matei CINCEA</w:t>
      </w:r>
    </w:p>
    <w:p w14:paraId="7778D6BC" w14:textId="71DB9980" w:rsidR="00FF4255" w:rsidRPr="004A2DDD" w:rsidRDefault="00FF4255" w:rsidP="00FF4255">
      <w:pPr>
        <w:pBdr>
          <w:top w:val="none" w:sz="0" w:space="0" w:color="auto"/>
          <w:left w:val="none" w:sz="0" w:space="0" w:color="auto"/>
          <w:bottom w:val="none" w:sz="0" w:space="0" w:color="auto"/>
          <w:right w:val="none" w:sz="0" w:space="0" w:color="auto"/>
          <w:between w:val="none" w:sz="0" w:space="0" w:color="auto"/>
        </w:pBdr>
        <w:tabs>
          <w:tab w:val="left" w:pos="4110"/>
          <w:tab w:val="left" w:pos="7695"/>
        </w:tabs>
        <w:ind w:firstLine="360"/>
        <w:jc w:val="center"/>
        <w:rPr>
          <w:rFonts w:ascii="Arial" w:hAnsi="Arial" w:cs="Arial"/>
          <w:b/>
          <w:bCs/>
          <w:sz w:val="25"/>
          <w:szCs w:val="25"/>
          <w:lang w:val="ro-RO"/>
        </w:rPr>
      </w:pPr>
      <w:r w:rsidRPr="004A2DDD">
        <w:rPr>
          <w:rFonts w:ascii="Arial" w:hAnsi="Arial" w:cs="Arial"/>
          <w:b/>
          <w:bCs/>
          <w:sz w:val="25"/>
          <w:szCs w:val="25"/>
          <w:lang w:val="ro-RO"/>
        </w:rPr>
        <w:t>SEF SERVICIU,</w:t>
      </w:r>
    </w:p>
    <w:p w14:paraId="1AAE4021" w14:textId="5C1D184B" w:rsidR="00166482" w:rsidRPr="00166482" w:rsidRDefault="00166482">
      <w:pPr>
        <w:pBdr>
          <w:top w:val="none" w:sz="0" w:space="0" w:color="auto"/>
          <w:left w:val="none" w:sz="0" w:space="0" w:color="auto"/>
          <w:bottom w:val="none" w:sz="0" w:space="0" w:color="auto"/>
          <w:right w:val="none" w:sz="0" w:space="0" w:color="auto"/>
          <w:between w:val="none" w:sz="0" w:space="0" w:color="auto"/>
        </w:pBdr>
        <w:tabs>
          <w:tab w:val="left" w:pos="0"/>
        </w:tabs>
        <w:rPr>
          <w:rFonts w:ascii="Arial" w:hAnsi="Arial" w:cs="Arial"/>
          <w:b/>
          <w:bCs/>
          <w:sz w:val="25"/>
          <w:szCs w:val="25"/>
          <w:lang w:val="ro-RO"/>
        </w:rPr>
      </w:pPr>
      <w:r w:rsidRPr="004A2DDD">
        <w:rPr>
          <w:rFonts w:ascii="Arial" w:hAnsi="Arial" w:cs="Arial"/>
          <w:lang w:val="pt-BR"/>
        </w:rPr>
        <w:t>V.M./A.I./2ex.</w:t>
      </w:r>
      <w:r>
        <w:rPr>
          <w:rFonts w:ascii="Arial" w:hAnsi="Arial" w:cs="Arial"/>
          <w:lang w:val="pt-BR"/>
        </w:rPr>
        <w:t xml:space="preserve">                                                    </w:t>
      </w:r>
      <w:r w:rsidR="00FF4255" w:rsidRPr="004A2DDD">
        <w:rPr>
          <w:rFonts w:ascii="Arial" w:hAnsi="Arial" w:cs="Arial"/>
          <w:b/>
          <w:bCs/>
          <w:sz w:val="25"/>
          <w:szCs w:val="25"/>
          <w:lang w:val="ro-RO"/>
        </w:rPr>
        <w:t>Alina IONESCU</w:t>
      </w:r>
    </w:p>
    <w:sectPr w:rsidR="00166482" w:rsidRPr="00166482" w:rsidSect="002B494C">
      <w:footerReference w:type="default" r:id="rId7"/>
      <w:pgSz w:w="11906" w:h="16838"/>
      <w:pgMar w:top="720" w:right="862" w:bottom="172" w:left="1440" w:header="708" w:footer="2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BF9AE" w14:textId="77777777" w:rsidR="00C36285" w:rsidRDefault="00C36285" w:rsidP="000629C2">
      <w:pPr>
        <w:pBdr>
          <w:top w:val="none" w:sz="0" w:space="0" w:color="auto"/>
          <w:left w:val="none" w:sz="0" w:space="0" w:color="auto"/>
          <w:bottom w:val="none" w:sz="0" w:space="0" w:color="auto"/>
          <w:right w:val="none" w:sz="0" w:space="0" w:color="auto"/>
          <w:between w:val="none" w:sz="0" w:space="0" w:color="auto"/>
        </w:pBdr>
      </w:pPr>
      <w:r>
        <w:separator/>
      </w:r>
    </w:p>
  </w:endnote>
  <w:endnote w:type="continuationSeparator" w:id="0">
    <w:p w14:paraId="4341C2DD" w14:textId="77777777" w:rsidR="00C36285" w:rsidRDefault="00C36285" w:rsidP="000629C2">
      <w:pPr>
        <w:pBdr>
          <w:top w:val="none" w:sz="0" w:space="0" w:color="auto"/>
          <w:left w:val="none" w:sz="0" w:space="0" w:color="auto"/>
          <w:bottom w:val="none" w:sz="0" w:space="0" w:color="auto"/>
          <w:right w:val="none" w:sz="0" w:space="0" w:color="auto"/>
          <w:between w:val="none" w:sz="0" w:space="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9B17" w14:textId="77777777" w:rsidR="00FF04A0" w:rsidRPr="003118B0" w:rsidRDefault="00FF04A0">
    <w:pPr>
      <w:pStyle w:val="Footer"/>
      <w:pBdr>
        <w:top w:val="none" w:sz="0" w:space="0" w:color="auto"/>
        <w:left w:val="none" w:sz="0" w:space="0" w:color="auto"/>
        <w:bottom w:val="none" w:sz="0" w:space="0" w:color="auto"/>
        <w:right w:val="none" w:sz="0" w:space="0" w:color="auto"/>
        <w:between w:val="none" w:sz="0" w:space="0" w:color="auto"/>
      </w:pBdr>
      <w:jc w:val="center"/>
      <w:rPr>
        <w:rFonts w:ascii="Arial" w:hAnsi="Arial" w:cs="Arial"/>
      </w:rPr>
    </w:pPr>
    <w:r w:rsidRPr="003118B0">
      <w:rPr>
        <w:rFonts w:ascii="Arial" w:hAnsi="Arial" w:cs="Arial"/>
      </w:rPr>
      <w:fldChar w:fldCharType="begin"/>
    </w:r>
    <w:r w:rsidRPr="003118B0">
      <w:rPr>
        <w:rFonts w:ascii="Arial" w:hAnsi="Arial" w:cs="Arial"/>
      </w:rPr>
      <w:instrText>PAGE \* MERGEFORMAT</w:instrText>
    </w:r>
    <w:r w:rsidRPr="003118B0">
      <w:rPr>
        <w:rFonts w:ascii="Arial" w:hAnsi="Arial" w:cs="Arial"/>
      </w:rPr>
      <w:fldChar w:fldCharType="separate"/>
    </w:r>
    <w:r>
      <w:rPr>
        <w:rFonts w:ascii="Arial" w:hAnsi="Arial" w:cs="Arial"/>
        <w:noProof/>
      </w:rPr>
      <w:t>1</w:t>
    </w:r>
    <w:r w:rsidRPr="003118B0">
      <w:rPr>
        <w:rFonts w:ascii="Arial" w:hAnsi="Arial" w:cs="Arial"/>
      </w:rPr>
      <w:fldChar w:fldCharType="end"/>
    </w:r>
  </w:p>
  <w:p w14:paraId="542F846A" w14:textId="77777777" w:rsidR="00FF04A0" w:rsidRDefault="00FF04A0">
    <w:pPr>
      <w:pStyle w:val="Footer"/>
      <w:pBdr>
        <w:top w:val="none" w:sz="0" w:space="0" w:color="auto"/>
        <w:left w:val="none" w:sz="0" w:space="0" w:color="auto"/>
        <w:bottom w:val="none" w:sz="0" w:space="0" w:color="auto"/>
        <w:right w:val="none" w:sz="0" w:space="0" w:color="auto"/>
        <w:between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10428" w14:textId="77777777" w:rsidR="00C36285" w:rsidRDefault="00C36285">
      <w:pPr>
        <w:pBdr>
          <w:top w:val="none" w:sz="0" w:space="0" w:color="auto"/>
          <w:left w:val="none" w:sz="0" w:space="0" w:color="auto"/>
          <w:bottom w:val="none" w:sz="0" w:space="0" w:color="auto"/>
          <w:right w:val="none" w:sz="0" w:space="0" w:color="auto"/>
          <w:between w:val="none" w:sz="0" w:space="0" w:color="auto"/>
        </w:pBdr>
      </w:pPr>
      <w:r>
        <w:separator/>
      </w:r>
    </w:p>
  </w:footnote>
  <w:footnote w:type="continuationSeparator" w:id="0">
    <w:p w14:paraId="48D927B6" w14:textId="77777777" w:rsidR="00C36285" w:rsidRDefault="00C36285">
      <w:pPr>
        <w:pBdr>
          <w:top w:val="none" w:sz="0" w:space="0" w:color="auto"/>
          <w:left w:val="none" w:sz="0" w:space="0" w:color="auto"/>
          <w:bottom w:val="none" w:sz="0" w:space="0" w:color="auto"/>
          <w:right w:val="none" w:sz="0" w:space="0" w:color="auto"/>
          <w:between w:val="none" w:sz="0" w:space="0" w:color="auto"/>
        </w:pBd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E48"/>
    <w:multiLevelType w:val="hybridMultilevel"/>
    <w:tmpl w:val="FFFFFFFF"/>
    <w:lvl w:ilvl="0" w:tplc="A9383878">
      <w:start w:val="1"/>
      <w:numFmt w:val="bullet"/>
      <w:lvlText w:val="–"/>
      <w:lvlJc w:val="left"/>
      <w:pPr>
        <w:ind w:left="1429" w:hanging="360"/>
      </w:pPr>
      <w:rPr>
        <w:rFonts w:ascii="Arial" w:eastAsia="Times New Roman" w:hAnsi="Arial"/>
      </w:rPr>
    </w:lvl>
    <w:lvl w:ilvl="1" w:tplc="E5B01408">
      <w:start w:val="1"/>
      <w:numFmt w:val="bullet"/>
      <w:lvlText w:val="o"/>
      <w:lvlJc w:val="left"/>
      <w:pPr>
        <w:ind w:left="2149" w:hanging="360"/>
      </w:pPr>
      <w:rPr>
        <w:rFonts w:ascii="Courier New" w:eastAsia="Times New Roman" w:hAnsi="Courier New"/>
      </w:rPr>
    </w:lvl>
    <w:lvl w:ilvl="2" w:tplc="CC88244A">
      <w:start w:val="1"/>
      <w:numFmt w:val="bullet"/>
      <w:lvlText w:val="§"/>
      <w:lvlJc w:val="left"/>
      <w:pPr>
        <w:ind w:left="2869" w:hanging="360"/>
      </w:pPr>
      <w:rPr>
        <w:rFonts w:ascii="Wingdings" w:eastAsia="Times New Roman" w:hAnsi="Wingdings"/>
      </w:rPr>
    </w:lvl>
    <w:lvl w:ilvl="3" w:tplc="825441A2">
      <w:start w:val="1"/>
      <w:numFmt w:val="bullet"/>
      <w:lvlText w:val="·"/>
      <w:lvlJc w:val="left"/>
      <w:pPr>
        <w:ind w:left="3589" w:hanging="360"/>
      </w:pPr>
      <w:rPr>
        <w:rFonts w:ascii="Symbol" w:eastAsia="Times New Roman" w:hAnsi="Symbol"/>
      </w:rPr>
    </w:lvl>
    <w:lvl w:ilvl="4" w:tplc="78DC340C">
      <w:start w:val="1"/>
      <w:numFmt w:val="bullet"/>
      <w:lvlText w:val="o"/>
      <w:lvlJc w:val="left"/>
      <w:pPr>
        <w:ind w:left="4309" w:hanging="360"/>
      </w:pPr>
      <w:rPr>
        <w:rFonts w:ascii="Courier New" w:eastAsia="Times New Roman" w:hAnsi="Courier New"/>
      </w:rPr>
    </w:lvl>
    <w:lvl w:ilvl="5" w:tplc="32ECEA00">
      <w:start w:val="1"/>
      <w:numFmt w:val="bullet"/>
      <w:lvlText w:val="§"/>
      <w:lvlJc w:val="left"/>
      <w:pPr>
        <w:ind w:left="5029" w:hanging="360"/>
      </w:pPr>
      <w:rPr>
        <w:rFonts w:ascii="Wingdings" w:eastAsia="Times New Roman" w:hAnsi="Wingdings"/>
      </w:rPr>
    </w:lvl>
    <w:lvl w:ilvl="6" w:tplc="9C12DC8E">
      <w:start w:val="1"/>
      <w:numFmt w:val="bullet"/>
      <w:lvlText w:val="·"/>
      <w:lvlJc w:val="left"/>
      <w:pPr>
        <w:ind w:left="5749" w:hanging="360"/>
      </w:pPr>
      <w:rPr>
        <w:rFonts w:ascii="Symbol" w:eastAsia="Times New Roman" w:hAnsi="Symbol"/>
      </w:rPr>
    </w:lvl>
    <w:lvl w:ilvl="7" w:tplc="AF700564">
      <w:start w:val="1"/>
      <w:numFmt w:val="bullet"/>
      <w:lvlText w:val="o"/>
      <w:lvlJc w:val="left"/>
      <w:pPr>
        <w:ind w:left="6469" w:hanging="360"/>
      </w:pPr>
      <w:rPr>
        <w:rFonts w:ascii="Courier New" w:eastAsia="Times New Roman" w:hAnsi="Courier New"/>
      </w:rPr>
    </w:lvl>
    <w:lvl w:ilvl="8" w:tplc="12DCEEB8">
      <w:start w:val="1"/>
      <w:numFmt w:val="bullet"/>
      <w:lvlText w:val="§"/>
      <w:lvlJc w:val="left"/>
      <w:pPr>
        <w:ind w:left="7189" w:hanging="360"/>
      </w:pPr>
      <w:rPr>
        <w:rFonts w:ascii="Wingdings" w:eastAsia="Times New Roman" w:hAnsi="Wingdings"/>
      </w:rPr>
    </w:lvl>
  </w:abstractNum>
  <w:abstractNum w:abstractNumId="1" w15:restartNumberingAfterBreak="0">
    <w:nsid w:val="083757DC"/>
    <w:multiLevelType w:val="hybridMultilevel"/>
    <w:tmpl w:val="FFFFFFFF"/>
    <w:lvl w:ilvl="0" w:tplc="A218211E">
      <w:start w:val="1"/>
      <w:numFmt w:val="bullet"/>
      <w:lvlText w:val="–"/>
      <w:lvlJc w:val="left"/>
      <w:pPr>
        <w:ind w:left="1429" w:hanging="360"/>
      </w:pPr>
      <w:rPr>
        <w:rFonts w:ascii="Arial" w:eastAsia="Times New Roman" w:hAnsi="Arial"/>
      </w:rPr>
    </w:lvl>
    <w:lvl w:ilvl="1" w:tplc="04105442">
      <w:start w:val="1"/>
      <w:numFmt w:val="bullet"/>
      <w:lvlText w:val="o"/>
      <w:lvlJc w:val="left"/>
      <w:pPr>
        <w:ind w:left="2149" w:hanging="360"/>
      </w:pPr>
      <w:rPr>
        <w:rFonts w:ascii="Courier New" w:eastAsia="Times New Roman" w:hAnsi="Courier New"/>
      </w:rPr>
    </w:lvl>
    <w:lvl w:ilvl="2" w:tplc="DEF264CC">
      <w:start w:val="1"/>
      <w:numFmt w:val="bullet"/>
      <w:lvlText w:val="§"/>
      <w:lvlJc w:val="left"/>
      <w:pPr>
        <w:ind w:left="2869" w:hanging="360"/>
      </w:pPr>
      <w:rPr>
        <w:rFonts w:ascii="Wingdings" w:eastAsia="Times New Roman" w:hAnsi="Wingdings"/>
      </w:rPr>
    </w:lvl>
    <w:lvl w:ilvl="3" w:tplc="4992ED16">
      <w:start w:val="1"/>
      <w:numFmt w:val="bullet"/>
      <w:lvlText w:val="·"/>
      <w:lvlJc w:val="left"/>
      <w:pPr>
        <w:ind w:left="3589" w:hanging="360"/>
      </w:pPr>
      <w:rPr>
        <w:rFonts w:ascii="Symbol" w:eastAsia="Times New Roman" w:hAnsi="Symbol"/>
      </w:rPr>
    </w:lvl>
    <w:lvl w:ilvl="4" w:tplc="1AAED4A4">
      <w:start w:val="1"/>
      <w:numFmt w:val="bullet"/>
      <w:lvlText w:val="o"/>
      <w:lvlJc w:val="left"/>
      <w:pPr>
        <w:ind w:left="4309" w:hanging="360"/>
      </w:pPr>
      <w:rPr>
        <w:rFonts w:ascii="Courier New" w:eastAsia="Times New Roman" w:hAnsi="Courier New"/>
      </w:rPr>
    </w:lvl>
    <w:lvl w:ilvl="5" w:tplc="45A64CC8">
      <w:start w:val="1"/>
      <w:numFmt w:val="bullet"/>
      <w:lvlText w:val="§"/>
      <w:lvlJc w:val="left"/>
      <w:pPr>
        <w:ind w:left="5029" w:hanging="360"/>
      </w:pPr>
      <w:rPr>
        <w:rFonts w:ascii="Wingdings" w:eastAsia="Times New Roman" w:hAnsi="Wingdings"/>
      </w:rPr>
    </w:lvl>
    <w:lvl w:ilvl="6" w:tplc="2BA6CA3E">
      <w:start w:val="1"/>
      <w:numFmt w:val="bullet"/>
      <w:lvlText w:val="·"/>
      <w:lvlJc w:val="left"/>
      <w:pPr>
        <w:ind w:left="5749" w:hanging="360"/>
      </w:pPr>
      <w:rPr>
        <w:rFonts w:ascii="Symbol" w:eastAsia="Times New Roman" w:hAnsi="Symbol"/>
      </w:rPr>
    </w:lvl>
    <w:lvl w:ilvl="7" w:tplc="2D707A56">
      <w:start w:val="1"/>
      <w:numFmt w:val="bullet"/>
      <w:lvlText w:val="o"/>
      <w:lvlJc w:val="left"/>
      <w:pPr>
        <w:ind w:left="6469" w:hanging="360"/>
      </w:pPr>
      <w:rPr>
        <w:rFonts w:ascii="Courier New" w:eastAsia="Times New Roman" w:hAnsi="Courier New"/>
      </w:rPr>
    </w:lvl>
    <w:lvl w:ilvl="8" w:tplc="BE287F92">
      <w:start w:val="1"/>
      <w:numFmt w:val="bullet"/>
      <w:lvlText w:val="§"/>
      <w:lvlJc w:val="left"/>
      <w:pPr>
        <w:ind w:left="7189" w:hanging="360"/>
      </w:pPr>
      <w:rPr>
        <w:rFonts w:ascii="Wingdings" w:eastAsia="Times New Roman" w:hAnsi="Wingdings"/>
      </w:rPr>
    </w:lvl>
  </w:abstractNum>
  <w:abstractNum w:abstractNumId="2" w15:restartNumberingAfterBreak="0">
    <w:nsid w:val="0AE940F8"/>
    <w:multiLevelType w:val="hybridMultilevel"/>
    <w:tmpl w:val="FFFFFFFF"/>
    <w:lvl w:ilvl="0" w:tplc="7416EC86">
      <w:start w:val="1"/>
      <w:numFmt w:val="bullet"/>
      <w:lvlText w:val="–"/>
      <w:lvlJc w:val="left"/>
      <w:pPr>
        <w:ind w:left="1429" w:hanging="360"/>
      </w:pPr>
      <w:rPr>
        <w:rFonts w:ascii="Arial" w:eastAsia="Times New Roman" w:hAnsi="Arial"/>
      </w:rPr>
    </w:lvl>
    <w:lvl w:ilvl="1" w:tplc="81840B50">
      <w:start w:val="1"/>
      <w:numFmt w:val="bullet"/>
      <w:lvlText w:val="o"/>
      <w:lvlJc w:val="left"/>
      <w:pPr>
        <w:ind w:left="2149" w:hanging="360"/>
      </w:pPr>
      <w:rPr>
        <w:rFonts w:ascii="Courier New" w:eastAsia="Times New Roman" w:hAnsi="Courier New"/>
      </w:rPr>
    </w:lvl>
    <w:lvl w:ilvl="2" w:tplc="76866A24">
      <w:start w:val="1"/>
      <w:numFmt w:val="bullet"/>
      <w:lvlText w:val="§"/>
      <w:lvlJc w:val="left"/>
      <w:pPr>
        <w:ind w:left="2869" w:hanging="360"/>
      </w:pPr>
      <w:rPr>
        <w:rFonts w:ascii="Wingdings" w:eastAsia="Times New Roman" w:hAnsi="Wingdings"/>
      </w:rPr>
    </w:lvl>
    <w:lvl w:ilvl="3" w:tplc="48068EDC">
      <w:start w:val="1"/>
      <w:numFmt w:val="bullet"/>
      <w:lvlText w:val="·"/>
      <w:lvlJc w:val="left"/>
      <w:pPr>
        <w:ind w:left="3589" w:hanging="360"/>
      </w:pPr>
      <w:rPr>
        <w:rFonts w:ascii="Symbol" w:eastAsia="Times New Roman" w:hAnsi="Symbol"/>
      </w:rPr>
    </w:lvl>
    <w:lvl w:ilvl="4" w:tplc="2038825E">
      <w:start w:val="1"/>
      <w:numFmt w:val="bullet"/>
      <w:lvlText w:val="o"/>
      <w:lvlJc w:val="left"/>
      <w:pPr>
        <w:ind w:left="4309" w:hanging="360"/>
      </w:pPr>
      <w:rPr>
        <w:rFonts w:ascii="Courier New" w:eastAsia="Times New Roman" w:hAnsi="Courier New"/>
      </w:rPr>
    </w:lvl>
    <w:lvl w:ilvl="5" w:tplc="CB3AF696">
      <w:start w:val="1"/>
      <w:numFmt w:val="bullet"/>
      <w:lvlText w:val="§"/>
      <w:lvlJc w:val="left"/>
      <w:pPr>
        <w:ind w:left="5029" w:hanging="360"/>
      </w:pPr>
      <w:rPr>
        <w:rFonts w:ascii="Wingdings" w:eastAsia="Times New Roman" w:hAnsi="Wingdings"/>
      </w:rPr>
    </w:lvl>
    <w:lvl w:ilvl="6" w:tplc="64384FA2">
      <w:start w:val="1"/>
      <w:numFmt w:val="bullet"/>
      <w:lvlText w:val="·"/>
      <w:lvlJc w:val="left"/>
      <w:pPr>
        <w:ind w:left="5749" w:hanging="360"/>
      </w:pPr>
      <w:rPr>
        <w:rFonts w:ascii="Symbol" w:eastAsia="Times New Roman" w:hAnsi="Symbol"/>
      </w:rPr>
    </w:lvl>
    <w:lvl w:ilvl="7" w:tplc="4E184F40">
      <w:start w:val="1"/>
      <w:numFmt w:val="bullet"/>
      <w:lvlText w:val="o"/>
      <w:lvlJc w:val="left"/>
      <w:pPr>
        <w:ind w:left="6469" w:hanging="360"/>
      </w:pPr>
      <w:rPr>
        <w:rFonts w:ascii="Courier New" w:eastAsia="Times New Roman" w:hAnsi="Courier New"/>
      </w:rPr>
    </w:lvl>
    <w:lvl w:ilvl="8" w:tplc="9E883B22">
      <w:start w:val="1"/>
      <w:numFmt w:val="bullet"/>
      <w:lvlText w:val="§"/>
      <w:lvlJc w:val="left"/>
      <w:pPr>
        <w:ind w:left="7189" w:hanging="360"/>
      </w:pPr>
      <w:rPr>
        <w:rFonts w:ascii="Wingdings" w:eastAsia="Times New Roman" w:hAnsi="Wingdings"/>
      </w:rPr>
    </w:lvl>
  </w:abstractNum>
  <w:abstractNum w:abstractNumId="3" w15:restartNumberingAfterBreak="0">
    <w:nsid w:val="10635E2F"/>
    <w:multiLevelType w:val="hybridMultilevel"/>
    <w:tmpl w:val="FFFFFFFF"/>
    <w:lvl w:ilvl="0" w:tplc="EC68E4E8">
      <w:start w:val="1"/>
      <w:numFmt w:val="upperRoman"/>
      <w:lvlText w:val="%1."/>
      <w:lvlJc w:val="right"/>
      <w:pPr>
        <w:ind w:left="709" w:hanging="360"/>
      </w:pPr>
    </w:lvl>
    <w:lvl w:ilvl="1" w:tplc="2C422F06">
      <w:start w:val="1"/>
      <w:numFmt w:val="lowerLetter"/>
      <w:lvlText w:val="%2."/>
      <w:lvlJc w:val="left"/>
      <w:pPr>
        <w:ind w:left="1429" w:hanging="360"/>
      </w:pPr>
    </w:lvl>
    <w:lvl w:ilvl="2" w:tplc="41DE31F6">
      <w:start w:val="1"/>
      <w:numFmt w:val="lowerRoman"/>
      <w:lvlText w:val="%3."/>
      <w:lvlJc w:val="right"/>
      <w:pPr>
        <w:ind w:left="2149" w:hanging="180"/>
      </w:pPr>
    </w:lvl>
    <w:lvl w:ilvl="3" w:tplc="1A6AB840">
      <w:start w:val="1"/>
      <w:numFmt w:val="decimal"/>
      <w:lvlText w:val="%4."/>
      <w:lvlJc w:val="left"/>
      <w:pPr>
        <w:ind w:left="2869" w:hanging="360"/>
      </w:pPr>
    </w:lvl>
    <w:lvl w:ilvl="4" w:tplc="18B8A786">
      <w:start w:val="1"/>
      <w:numFmt w:val="lowerLetter"/>
      <w:lvlText w:val="%5."/>
      <w:lvlJc w:val="left"/>
      <w:pPr>
        <w:ind w:left="3589" w:hanging="360"/>
      </w:pPr>
    </w:lvl>
    <w:lvl w:ilvl="5" w:tplc="5D2009E0">
      <w:start w:val="1"/>
      <w:numFmt w:val="lowerRoman"/>
      <w:lvlText w:val="%6."/>
      <w:lvlJc w:val="right"/>
      <w:pPr>
        <w:ind w:left="4309" w:hanging="180"/>
      </w:pPr>
    </w:lvl>
    <w:lvl w:ilvl="6" w:tplc="4DC63514">
      <w:start w:val="1"/>
      <w:numFmt w:val="decimal"/>
      <w:lvlText w:val="%7."/>
      <w:lvlJc w:val="left"/>
      <w:pPr>
        <w:ind w:left="5029" w:hanging="360"/>
      </w:pPr>
    </w:lvl>
    <w:lvl w:ilvl="7" w:tplc="A3E28608">
      <w:start w:val="1"/>
      <w:numFmt w:val="lowerLetter"/>
      <w:lvlText w:val="%8."/>
      <w:lvlJc w:val="left"/>
      <w:pPr>
        <w:ind w:left="5749" w:hanging="360"/>
      </w:pPr>
    </w:lvl>
    <w:lvl w:ilvl="8" w:tplc="781A218C">
      <w:start w:val="1"/>
      <w:numFmt w:val="lowerRoman"/>
      <w:lvlText w:val="%9."/>
      <w:lvlJc w:val="right"/>
      <w:pPr>
        <w:ind w:left="6469" w:hanging="180"/>
      </w:pPr>
    </w:lvl>
  </w:abstractNum>
  <w:abstractNum w:abstractNumId="4" w15:restartNumberingAfterBreak="0">
    <w:nsid w:val="11383296"/>
    <w:multiLevelType w:val="hybridMultilevel"/>
    <w:tmpl w:val="FFFFFFFF"/>
    <w:lvl w:ilvl="0" w:tplc="E33C2758">
      <w:start w:val="1"/>
      <w:numFmt w:val="bullet"/>
      <w:lvlText w:val="·"/>
      <w:lvlJc w:val="left"/>
      <w:pPr>
        <w:ind w:left="720" w:hanging="360"/>
      </w:pPr>
      <w:rPr>
        <w:rFonts w:ascii="Symbol" w:eastAsia="Times New Roman" w:hAnsi="Symbol"/>
      </w:rPr>
    </w:lvl>
    <w:lvl w:ilvl="1" w:tplc="D67276B0">
      <w:start w:val="1"/>
      <w:numFmt w:val="bullet"/>
      <w:lvlText w:val="o"/>
      <w:lvlJc w:val="left"/>
      <w:pPr>
        <w:ind w:left="1440" w:hanging="360"/>
      </w:pPr>
      <w:rPr>
        <w:rFonts w:ascii="Courier New" w:eastAsia="Times New Roman" w:hAnsi="Courier New"/>
      </w:rPr>
    </w:lvl>
    <w:lvl w:ilvl="2" w:tplc="9FA64882">
      <w:start w:val="1"/>
      <w:numFmt w:val="bullet"/>
      <w:lvlText w:val="§"/>
      <w:lvlJc w:val="left"/>
      <w:pPr>
        <w:ind w:left="2160" w:hanging="360"/>
      </w:pPr>
      <w:rPr>
        <w:rFonts w:ascii="Wingdings" w:eastAsia="Times New Roman" w:hAnsi="Wingdings"/>
      </w:rPr>
    </w:lvl>
    <w:lvl w:ilvl="3" w:tplc="07F24322">
      <w:start w:val="1"/>
      <w:numFmt w:val="bullet"/>
      <w:lvlText w:val="·"/>
      <w:lvlJc w:val="left"/>
      <w:pPr>
        <w:ind w:left="2880" w:hanging="360"/>
      </w:pPr>
      <w:rPr>
        <w:rFonts w:ascii="Symbol" w:eastAsia="Times New Roman" w:hAnsi="Symbol"/>
      </w:rPr>
    </w:lvl>
    <w:lvl w:ilvl="4" w:tplc="EE70BE38">
      <w:start w:val="1"/>
      <w:numFmt w:val="bullet"/>
      <w:lvlText w:val="o"/>
      <w:lvlJc w:val="left"/>
      <w:pPr>
        <w:ind w:left="3600" w:hanging="360"/>
      </w:pPr>
      <w:rPr>
        <w:rFonts w:ascii="Courier New" w:eastAsia="Times New Roman" w:hAnsi="Courier New"/>
      </w:rPr>
    </w:lvl>
    <w:lvl w:ilvl="5" w:tplc="FD7AB554">
      <w:start w:val="1"/>
      <w:numFmt w:val="bullet"/>
      <w:lvlText w:val="§"/>
      <w:lvlJc w:val="left"/>
      <w:pPr>
        <w:ind w:left="4320" w:hanging="360"/>
      </w:pPr>
      <w:rPr>
        <w:rFonts w:ascii="Wingdings" w:eastAsia="Times New Roman" w:hAnsi="Wingdings"/>
      </w:rPr>
    </w:lvl>
    <w:lvl w:ilvl="6" w:tplc="10A61976">
      <w:start w:val="1"/>
      <w:numFmt w:val="bullet"/>
      <w:lvlText w:val="·"/>
      <w:lvlJc w:val="left"/>
      <w:pPr>
        <w:ind w:left="5040" w:hanging="360"/>
      </w:pPr>
      <w:rPr>
        <w:rFonts w:ascii="Symbol" w:eastAsia="Times New Roman" w:hAnsi="Symbol"/>
      </w:rPr>
    </w:lvl>
    <w:lvl w:ilvl="7" w:tplc="25C422F0">
      <w:start w:val="1"/>
      <w:numFmt w:val="bullet"/>
      <w:lvlText w:val="o"/>
      <w:lvlJc w:val="left"/>
      <w:pPr>
        <w:ind w:left="5760" w:hanging="360"/>
      </w:pPr>
      <w:rPr>
        <w:rFonts w:ascii="Courier New" w:eastAsia="Times New Roman" w:hAnsi="Courier New"/>
      </w:rPr>
    </w:lvl>
    <w:lvl w:ilvl="8" w:tplc="9D74FE8C">
      <w:start w:val="1"/>
      <w:numFmt w:val="bullet"/>
      <w:lvlText w:val="§"/>
      <w:lvlJc w:val="left"/>
      <w:pPr>
        <w:ind w:left="6480" w:hanging="360"/>
      </w:pPr>
      <w:rPr>
        <w:rFonts w:ascii="Wingdings" w:eastAsia="Times New Roman" w:hAnsi="Wingdings"/>
      </w:rPr>
    </w:lvl>
  </w:abstractNum>
  <w:abstractNum w:abstractNumId="5" w15:restartNumberingAfterBreak="0">
    <w:nsid w:val="11D839FA"/>
    <w:multiLevelType w:val="hybridMultilevel"/>
    <w:tmpl w:val="FFFFFFFF"/>
    <w:lvl w:ilvl="0" w:tplc="DE96ABDC">
      <w:start w:val="1"/>
      <w:numFmt w:val="bullet"/>
      <w:lvlText w:val="–"/>
      <w:lvlJc w:val="left"/>
      <w:pPr>
        <w:ind w:left="1429" w:hanging="360"/>
      </w:pPr>
      <w:rPr>
        <w:rFonts w:ascii="Arial" w:eastAsia="Times New Roman" w:hAnsi="Arial"/>
      </w:rPr>
    </w:lvl>
    <w:lvl w:ilvl="1" w:tplc="AAA051B4">
      <w:start w:val="1"/>
      <w:numFmt w:val="bullet"/>
      <w:lvlText w:val="o"/>
      <w:lvlJc w:val="left"/>
      <w:pPr>
        <w:ind w:left="2149" w:hanging="360"/>
      </w:pPr>
      <w:rPr>
        <w:rFonts w:ascii="Courier New" w:eastAsia="Times New Roman" w:hAnsi="Courier New"/>
      </w:rPr>
    </w:lvl>
    <w:lvl w:ilvl="2" w:tplc="EE32B15C">
      <w:start w:val="1"/>
      <w:numFmt w:val="bullet"/>
      <w:lvlText w:val="§"/>
      <w:lvlJc w:val="left"/>
      <w:pPr>
        <w:ind w:left="2869" w:hanging="360"/>
      </w:pPr>
      <w:rPr>
        <w:rFonts w:ascii="Wingdings" w:eastAsia="Times New Roman" w:hAnsi="Wingdings"/>
      </w:rPr>
    </w:lvl>
    <w:lvl w:ilvl="3" w:tplc="C86676FE">
      <w:start w:val="1"/>
      <w:numFmt w:val="bullet"/>
      <w:lvlText w:val="·"/>
      <w:lvlJc w:val="left"/>
      <w:pPr>
        <w:ind w:left="3589" w:hanging="360"/>
      </w:pPr>
      <w:rPr>
        <w:rFonts w:ascii="Symbol" w:eastAsia="Times New Roman" w:hAnsi="Symbol"/>
      </w:rPr>
    </w:lvl>
    <w:lvl w:ilvl="4" w:tplc="92787A38">
      <w:start w:val="1"/>
      <w:numFmt w:val="bullet"/>
      <w:lvlText w:val="o"/>
      <w:lvlJc w:val="left"/>
      <w:pPr>
        <w:ind w:left="4309" w:hanging="360"/>
      </w:pPr>
      <w:rPr>
        <w:rFonts w:ascii="Courier New" w:eastAsia="Times New Roman" w:hAnsi="Courier New"/>
      </w:rPr>
    </w:lvl>
    <w:lvl w:ilvl="5" w:tplc="4AD414AC">
      <w:start w:val="1"/>
      <w:numFmt w:val="bullet"/>
      <w:lvlText w:val="§"/>
      <w:lvlJc w:val="left"/>
      <w:pPr>
        <w:ind w:left="5029" w:hanging="360"/>
      </w:pPr>
      <w:rPr>
        <w:rFonts w:ascii="Wingdings" w:eastAsia="Times New Roman" w:hAnsi="Wingdings"/>
      </w:rPr>
    </w:lvl>
    <w:lvl w:ilvl="6" w:tplc="494EB74E">
      <w:start w:val="1"/>
      <w:numFmt w:val="bullet"/>
      <w:lvlText w:val="·"/>
      <w:lvlJc w:val="left"/>
      <w:pPr>
        <w:ind w:left="5749" w:hanging="360"/>
      </w:pPr>
      <w:rPr>
        <w:rFonts w:ascii="Symbol" w:eastAsia="Times New Roman" w:hAnsi="Symbol"/>
      </w:rPr>
    </w:lvl>
    <w:lvl w:ilvl="7" w:tplc="A9F6AF62">
      <w:start w:val="1"/>
      <w:numFmt w:val="bullet"/>
      <w:lvlText w:val="o"/>
      <w:lvlJc w:val="left"/>
      <w:pPr>
        <w:ind w:left="6469" w:hanging="360"/>
      </w:pPr>
      <w:rPr>
        <w:rFonts w:ascii="Courier New" w:eastAsia="Times New Roman" w:hAnsi="Courier New"/>
      </w:rPr>
    </w:lvl>
    <w:lvl w:ilvl="8" w:tplc="C2920870">
      <w:start w:val="1"/>
      <w:numFmt w:val="bullet"/>
      <w:lvlText w:val="§"/>
      <w:lvlJc w:val="left"/>
      <w:pPr>
        <w:ind w:left="7189" w:hanging="360"/>
      </w:pPr>
      <w:rPr>
        <w:rFonts w:ascii="Wingdings" w:eastAsia="Times New Roman" w:hAnsi="Wingdings"/>
      </w:rPr>
    </w:lvl>
  </w:abstractNum>
  <w:abstractNum w:abstractNumId="6" w15:restartNumberingAfterBreak="0">
    <w:nsid w:val="1CAD5A01"/>
    <w:multiLevelType w:val="hybridMultilevel"/>
    <w:tmpl w:val="FFFFFFFF"/>
    <w:lvl w:ilvl="0" w:tplc="4D309838">
      <w:start w:val="1"/>
      <w:numFmt w:val="bullet"/>
      <w:lvlText w:val="–"/>
      <w:lvlJc w:val="left"/>
      <w:pPr>
        <w:ind w:left="1429" w:hanging="360"/>
      </w:pPr>
      <w:rPr>
        <w:rFonts w:ascii="Arial" w:eastAsia="Times New Roman" w:hAnsi="Arial"/>
      </w:rPr>
    </w:lvl>
    <w:lvl w:ilvl="1" w:tplc="451A8214">
      <w:start w:val="1"/>
      <w:numFmt w:val="bullet"/>
      <w:lvlText w:val="o"/>
      <w:lvlJc w:val="left"/>
      <w:pPr>
        <w:ind w:left="2149" w:hanging="360"/>
      </w:pPr>
      <w:rPr>
        <w:rFonts w:ascii="Courier New" w:eastAsia="Times New Roman" w:hAnsi="Courier New"/>
      </w:rPr>
    </w:lvl>
    <w:lvl w:ilvl="2" w:tplc="B1127D9A">
      <w:start w:val="1"/>
      <w:numFmt w:val="bullet"/>
      <w:lvlText w:val="§"/>
      <w:lvlJc w:val="left"/>
      <w:pPr>
        <w:ind w:left="2869" w:hanging="360"/>
      </w:pPr>
      <w:rPr>
        <w:rFonts w:ascii="Wingdings" w:eastAsia="Times New Roman" w:hAnsi="Wingdings"/>
      </w:rPr>
    </w:lvl>
    <w:lvl w:ilvl="3" w:tplc="FFA292CC">
      <w:start w:val="1"/>
      <w:numFmt w:val="bullet"/>
      <w:lvlText w:val="·"/>
      <w:lvlJc w:val="left"/>
      <w:pPr>
        <w:ind w:left="3589" w:hanging="360"/>
      </w:pPr>
      <w:rPr>
        <w:rFonts w:ascii="Symbol" w:eastAsia="Times New Roman" w:hAnsi="Symbol"/>
      </w:rPr>
    </w:lvl>
    <w:lvl w:ilvl="4" w:tplc="4328AD7A">
      <w:start w:val="1"/>
      <w:numFmt w:val="bullet"/>
      <w:lvlText w:val="o"/>
      <w:lvlJc w:val="left"/>
      <w:pPr>
        <w:ind w:left="4309" w:hanging="360"/>
      </w:pPr>
      <w:rPr>
        <w:rFonts w:ascii="Courier New" w:eastAsia="Times New Roman" w:hAnsi="Courier New"/>
      </w:rPr>
    </w:lvl>
    <w:lvl w:ilvl="5" w:tplc="AEA8FA12">
      <w:start w:val="1"/>
      <w:numFmt w:val="bullet"/>
      <w:lvlText w:val="§"/>
      <w:lvlJc w:val="left"/>
      <w:pPr>
        <w:ind w:left="5029" w:hanging="360"/>
      </w:pPr>
      <w:rPr>
        <w:rFonts w:ascii="Wingdings" w:eastAsia="Times New Roman" w:hAnsi="Wingdings"/>
      </w:rPr>
    </w:lvl>
    <w:lvl w:ilvl="6" w:tplc="3E78FA9E">
      <w:start w:val="1"/>
      <w:numFmt w:val="bullet"/>
      <w:lvlText w:val="·"/>
      <w:lvlJc w:val="left"/>
      <w:pPr>
        <w:ind w:left="5749" w:hanging="360"/>
      </w:pPr>
      <w:rPr>
        <w:rFonts w:ascii="Symbol" w:eastAsia="Times New Roman" w:hAnsi="Symbol"/>
      </w:rPr>
    </w:lvl>
    <w:lvl w:ilvl="7" w:tplc="0EB230CE">
      <w:start w:val="1"/>
      <w:numFmt w:val="bullet"/>
      <w:lvlText w:val="o"/>
      <w:lvlJc w:val="left"/>
      <w:pPr>
        <w:ind w:left="6469" w:hanging="360"/>
      </w:pPr>
      <w:rPr>
        <w:rFonts w:ascii="Courier New" w:eastAsia="Times New Roman" w:hAnsi="Courier New"/>
      </w:rPr>
    </w:lvl>
    <w:lvl w:ilvl="8" w:tplc="9B20A138">
      <w:start w:val="1"/>
      <w:numFmt w:val="bullet"/>
      <w:lvlText w:val="§"/>
      <w:lvlJc w:val="left"/>
      <w:pPr>
        <w:ind w:left="7189" w:hanging="360"/>
      </w:pPr>
      <w:rPr>
        <w:rFonts w:ascii="Wingdings" w:eastAsia="Times New Roman" w:hAnsi="Wingdings"/>
      </w:rPr>
    </w:lvl>
  </w:abstractNum>
  <w:abstractNum w:abstractNumId="7" w15:restartNumberingAfterBreak="0">
    <w:nsid w:val="1E0D0049"/>
    <w:multiLevelType w:val="hybridMultilevel"/>
    <w:tmpl w:val="FFFFFFFF"/>
    <w:lvl w:ilvl="0" w:tplc="26BC7EF4">
      <w:start w:val="1"/>
      <w:numFmt w:val="bullet"/>
      <w:lvlText w:val="–"/>
      <w:lvlJc w:val="left"/>
      <w:pPr>
        <w:ind w:left="1429" w:hanging="360"/>
      </w:pPr>
      <w:rPr>
        <w:rFonts w:ascii="Arial" w:eastAsia="Times New Roman" w:hAnsi="Arial"/>
      </w:rPr>
    </w:lvl>
    <w:lvl w:ilvl="1" w:tplc="DA266076">
      <w:start w:val="1"/>
      <w:numFmt w:val="bullet"/>
      <w:lvlText w:val="o"/>
      <w:lvlJc w:val="left"/>
      <w:pPr>
        <w:ind w:left="2149" w:hanging="360"/>
      </w:pPr>
      <w:rPr>
        <w:rFonts w:ascii="Courier New" w:eastAsia="Times New Roman" w:hAnsi="Courier New"/>
      </w:rPr>
    </w:lvl>
    <w:lvl w:ilvl="2" w:tplc="1CD6A774">
      <w:start w:val="1"/>
      <w:numFmt w:val="bullet"/>
      <w:lvlText w:val="§"/>
      <w:lvlJc w:val="left"/>
      <w:pPr>
        <w:ind w:left="2869" w:hanging="360"/>
      </w:pPr>
      <w:rPr>
        <w:rFonts w:ascii="Wingdings" w:eastAsia="Times New Roman" w:hAnsi="Wingdings"/>
      </w:rPr>
    </w:lvl>
    <w:lvl w:ilvl="3" w:tplc="9DF43156">
      <w:start w:val="1"/>
      <w:numFmt w:val="bullet"/>
      <w:lvlText w:val="·"/>
      <w:lvlJc w:val="left"/>
      <w:pPr>
        <w:ind w:left="3589" w:hanging="360"/>
      </w:pPr>
      <w:rPr>
        <w:rFonts w:ascii="Symbol" w:eastAsia="Times New Roman" w:hAnsi="Symbol"/>
      </w:rPr>
    </w:lvl>
    <w:lvl w:ilvl="4" w:tplc="171E4A16">
      <w:start w:val="1"/>
      <w:numFmt w:val="bullet"/>
      <w:lvlText w:val="o"/>
      <w:lvlJc w:val="left"/>
      <w:pPr>
        <w:ind w:left="4309" w:hanging="360"/>
      </w:pPr>
      <w:rPr>
        <w:rFonts w:ascii="Courier New" w:eastAsia="Times New Roman" w:hAnsi="Courier New"/>
      </w:rPr>
    </w:lvl>
    <w:lvl w:ilvl="5" w:tplc="841CBB94">
      <w:start w:val="1"/>
      <w:numFmt w:val="bullet"/>
      <w:lvlText w:val="§"/>
      <w:lvlJc w:val="left"/>
      <w:pPr>
        <w:ind w:left="5029" w:hanging="360"/>
      </w:pPr>
      <w:rPr>
        <w:rFonts w:ascii="Wingdings" w:eastAsia="Times New Roman" w:hAnsi="Wingdings"/>
      </w:rPr>
    </w:lvl>
    <w:lvl w:ilvl="6" w:tplc="CCD81660">
      <w:start w:val="1"/>
      <w:numFmt w:val="bullet"/>
      <w:lvlText w:val="·"/>
      <w:lvlJc w:val="left"/>
      <w:pPr>
        <w:ind w:left="5749" w:hanging="360"/>
      </w:pPr>
      <w:rPr>
        <w:rFonts w:ascii="Symbol" w:eastAsia="Times New Roman" w:hAnsi="Symbol"/>
      </w:rPr>
    </w:lvl>
    <w:lvl w:ilvl="7" w:tplc="B26C6982">
      <w:start w:val="1"/>
      <w:numFmt w:val="bullet"/>
      <w:lvlText w:val="o"/>
      <w:lvlJc w:val="left"/>
      <w:pPr>
        <w:ind w:left="6469" w:hanging="360"/>
      </w:pPr>
      <w:rPr>
        <w:rFonts w:ascii="Courier New" w:eastAsia="Times New Roman" w:hAnsi="Courier New"/>
      </w:rPr>
    </w:lvl>
    <w:lvl w:ilvl="8" w:tplc="1C5A2992">
      <w:start w:val="1"/>
      <w:numFmt w:val="bullet"/>
      <w:lvlText w:val="§"/>
      <w:lvlJc w:val="left"/>
      <w:pPr>
        <w:ind w:left="7189" w:hanging="360"/>
      </w:pPr>
      <w:rPr>
        <w:rFonts w:ascii="Wingdings" w:eastAsia="Times New Roman" w:hAnsi="Wingdings"/>
      </w:rPr>
    </w:lvl>
  </w:abstractNum>
  <w:abstractNum w:abstractNumId="8" w15:restartNumberingAfterBreak="0">
    <w:nsid w:val="2CBE39AC"/>
    <w:multiLevelType w:val="hybridMultilevel"/>
    <w:tmpl w:val="FFFFFFFF"/>
    <w:lvl w:ilvl="0" w:tplc="6E56540A">
      <w:start w:val="1"/>
      <w:numFmt w:val="upperLetter"/>
      <w:lvlText w:val="%1."/>
      <w:lvlJc w:val="left"/>
      <w:pPr>
        <w:ind w:left="1429" w:hanging="360"/>
      </w:pPr>
    </w:lvl>
    <w:lvl w:ilvl="1" w:tplc="8E524862">
      <w:start w:val="1"/>
      <w:numFmt w:val="lowerLetter"/>
      <w:lvlText w:val="%2."/>
      <w:lvlJc w:val="left"/>
      <w:pPr>
        <w:ind w:left="2149" w:hanging="360"/>
      </w:pPr>
    </w:lvl>
    <w:lvl w:ilvl="2" w:tplc="50E24080">
      <w:start w:val="1"/>
      <w:numFmt w:val="lowerRoman"/>
      <w:lvlText w:val="%3."/>
      <w:lvlJc w:val="right"/>
      <w:pPr>
        <w:ind w:left="2869" w:hanging="180"/>
      </w:pPr>
    </w:lvl>
    <w:lvl w:ilvl="3" w:tplc="D5E41452">
      <w:start w:val="1"/>
      <w:numFmt w:val="decimal"/>
      <w:lvlText w:val="%4."/>
      <w:lvlJc w:val="left"/>
      <w:pPr>
        <w:ind w:left="3589" w:hanging="360"/>
      </w:pPr>
    </w:lvl>
    <w:lvl w:ilvl="4" w:tplc="F9F61C22">
      <w:start w:val="1"/>
      <w:numFmt w:val="lowerLetter"/>
      <w:lvlText w:val="%5."/>
      <w:lvlJc w:val="left"/>
      <w:pPr>
        <w:ind w:left="4309" w:hanging="360"/>
      </w:pPr>
    </w:lvl>
    <w:lvl w:ilvl="5" w:tplc="AE6CEA7E">
      <w:start w:val="1"/>
      <w:numFmt w:val="lowerRoman"/>
      <w:lvlText w:val="%6."/>
      <w:lvlJc w:val="right"/>
      <w:pPr>
        <w:ind w:left="5029" w:hanging="180"/>
      </w:pPr>
    </w:lvl>
    <w:lvl w:ilvl="6" w:tplc="67745FEC">
      <w:start w:val="1"/>
      <w:numFmt w:val="decimal"/>
      <w:lvlText w:val="%7."/>
      <w:lvlJc w:val="left"/>
      <w:pPr>
        <w:ind w:left="5749" w:hanging="360"/>
      </w:pPr>
    </w:lvl>
    <w:lvl w:ilvl="7" w:tplc="484CFC9A">
      <w:start w:val="1"/>
      <w:numFmt w:val="lowerLetter"/>
      <w:lvlText w:val="%8."/>
      <w:lvlJc w:val="left"/>
      <w:pPr>
        <w:ind w:left="6469" w:hanging="360"/>
      </w:pPr>
    </w:lvl>
    <w:lvl w:ilvl="8" w:tplc="406CFEDE">
      <w:start w:val="1"/>
      <w:numFmt w:val="lowerRoman"/>
      <w:lvlText w:val="%9."/>
      <w:lvlJc w:val="right"/>
      <w:pPr>
        <w:ind w:left="7189" w:hanging="180"/>
      </w:pPr>
    </w:lvl>
  </w:abstractNum>
  <w:abstractNum w:abstractNumId="9" w15:restartNumberingAfterBreak="0">
    <w:nsid w:val="357E541F"/>
    <w:multiLevelType w:val="hybridMultilevel"/>
    <w:tmpl w:val="FFFFFFFF"/>
    <w:lvl w:ilvl="0" w:tplc="00729354">
      <w:start w:val="1"/>
      <w:numFmt w:val="bullet"/>
      <w:lvlText w:val="–"/>
      <w:lvlJc w:val="left"/>
      <w:pPr>
        <w:ind w:left="1429" w:hanging="360"/>
      </w:pPr>
      <w:rPr>
        <w:rFonts w:ascii="Arial" w:eastAsia="Times New Roman" w:hAnsi="Arial"/>
      </w:rPr>
    </w:lvl>
    <w:lvl w:ilvl="1" w:tplc="82CC60C6">
      <w:start w:val="1"/>
      <w:numFmt w:val="bullet"/>
      <w:lvlText w:val="o"/>
      <w:lvlJc w:val="left"/>
      <w:pPr>
        <w:ind w:left="2149" w:hanging="360"/>
      </w:pPr>
      <w:rPr>
        <w:rFonts w:ascii="Courier New" w:eastAsia="Times New Roman" w:hAnsi="Courier New"/>
      </w:rPr>
    </w:lvl>
    <w:lvl w:ilvl="2" w:tplc="0B3C810C">
      <w:start w:val="1"/>
      <w:numFmt w:val="bullet"/>
      <w:lvlText w:val="§"/>
      <w:lvlJc w:val="left"/>
      <w:pPr>
        <w:ind w:left="2869" w:hanging="360"/>
      </w:pPr>
      <w:rPr>
        <w:rFonts w:ascii="Wingdings" w:eastAsia="Times New Roman" w:hAnsi="Wingdings"/>
      </w:rPr>
    </w:lvl>
    <w:lvl w:ilvl="3" w:tplc="4B263EA0">
      <w:start w:val="1"/>
      <w:numFmt w:val="bullet"/>
      <w:lvlText w:val="·"/>
      <w:lvlJc w:val="left"/>
      <w:pPr>
        <w:ind w:left="3589" w:hanging="360"/>
      </w:pPr>
      <w:rPr>
        <w:rFonts w:ascii="Symbol" w:eastAsia="Times New Roman" w:hAnsi="Symbol"/>
      </w:rPr>
    </w:lvl>
    <w:lvl w:ilvl="4" w:tplc="F6441564">
      <w:start w:val="1"/>
      <w:numFmt w:val="bullet"/>
      <w:lvlText w:val="o"/>
      <w:lvlJc w:val="left"/>
      <w:pPr>
        <w:ind w:left="4309" w:hanging="360"/>
      </w:pPr>
      <w:rPr>
        <w:rFonts w:ascii="Courier New" w:eastAsia="Times New Roman" w:hAnsi="Courier New"/>
      </w:rPr>
    </w:lvl>
    <w:lvl w:ilvl="5" w:tplc="F54A979C">
      <w:start w:val="1"/>
      <w:numFmt w:val="bullet"/>
      <w:lvlText w:val="§"/>
      <w:lvlJc w:val="left"/>
      <w:pPr>
        <w:ind w:left="5029" w:hanging="360"/>
      </w:pPr>
      <w:rPr>
        <w:rFonts w:ascii="Wingdings" w:eastAsia="Times New Roman" w:hAnsi="Wingdings"/>
      </w:rPr>
    </w:lvl>
    <w:lvl w:ilvl="6" w:tplc="AAC277FA">
      <w:start w:val="1"/>
      <w:numFmt w:val="bullet"/>
      <w:lvlText w:val="·"/>
      <w:lvlJc w:val="left"/>
      <w:pPr>
        <w:ind w:left="5749" w:hanging="360"/>
      </w:pPr>
      <w:rPr>
        <w:rFonts w:ascii="Symbol" w:eastAsia="Times New Roman" w:hAnsi="Symbol"/>
      </w:rPr>
    </w:lvl>
    <w:lvl w:ilvl="7" w:tplc="20D87562">
      <w:start w:val="1"/>
      <w:numFmt w:val="bullet"/>
      <w:lvlText w:val="o"/>
      <w:lvlJc w:val="left"/>
      <w:pPr>
        <w:ind w:left="6469" w:hanging="360"/>
      </w:pPr>
      <w:rPr>
        <w:rFonts w:ascii="Courier New" w:eastAsia="Times New Roman" w:hAnsi="Courier New"/>
      </w:rPr>
    </w:lvl>
    <w:lvl w:ilvl="8" w:tplc="CAA808D0">
      <w:start w:val="1"/>
      <w:numFmt w:val="bullet"/>
      <w:lvlText w:val="§"/>
      <w:lvlJc w:val="left"/>
      <w:pPr>
        <w:ind w:left="7189" w:hanging="360"/>
      </w:pPr>
      <w:rPr>
        <w:rFonts w:ascii="Wingdings" w:eastAsia="Times New Roman" w:hAnsi="Wingdings"/>
      </w:rPr>
    </w:lvl>
  </w:abstractNum>
  <w:abstractNum w:abstractNumId="10" w15:restartNumberingAfterBreak="0">
    <w:nsid w:val="35EE2E2D"/>
    <w:multiLevelType w:val="hybridMultilevel"/>
    <w:tmpl w:val="FFFFFFFF"/>
    <w:lvl w:ilvl="0" w:tplc="845C1F62">
      <w:start w:val="1"/>
      <w:numFmt w:val="bullet"/>
      <w:lvlText w:val="–"/>
      <w:lvlJc w:val="left"/>
      <w:pPr>
        <w:ind w:left="709" w:hanging="360"/>
      </w:pPr>
      <w:rPr>
        <w:rFonts w:ascii="Arial" w:eastAsia="Times New Roman" w:hAnsi="Arial"/>
      </w:rPr>
    </w:lvl>
    <w:lvl w:ilvl="1" w:tplc="40A45D0A">
      <w:start w:val="1"/>
      <w:numFmt w:val="bullet"/>
      <w:lvlText w:val="o"/>
      <w:lvlJc w:val="left"/>
      <w:pPr>
        <w:ind w:left="1429" w:hanging="360"/>
      </w:pPr>
      <w:rPr>
        <w:rFonts w:ascii="Courier New" w:eastAsia="Times New Roman" w:hAnsi="Courier New"/>
      </w:rPr>
    </w:lvl>
    <w:lvl w:ilvl="2" w:tplc="B1967840">
      <w:start w:val="1"/>
      <w:numFmt w:val="bullet"/>
      <w:lvlText w:val="§"/>
      <w:lvlJc w:val="left"/>
      <w:pPr>
        <w:ind w:left="2149" w:hanging="360"/>
      </w:pPr>
      <w:rPr>
        <w:rFonts w:ascii="Wingdings" w:eastAsia="Times New Roman" w:hAnsi="Wingdings"/>
      </w:rPr>
    </w:lvl>
    <w:lvl w:ilvl="3" w:tplc="89CCD384">
      <w:start w:val="1"/>
      <w:numFmt w:val="bullet"/>
      <w:lvlText w:val="·"/>
      <w:lvlJc w:val="left"/>
      <w:pPr>
        <w:ind w:left="2869" w:hanging="360"/>
      </w:pPr>
      <w:rPr>
        <w:rFonts w:ascii="Symbol" w:eastAsia="Times New Roman" w:hAnsi="Symbol"/>
      </w:rPr>
    </w:lvl>
    <w:lvl w:ilvl="4" w:tplc="FC5CF838">
      <w:start w:val="1"/>
      <w:numFmt w:val="bullet"/>
      <w:lvlText w:val="o"/>
      <w:lvlJc w:val="left"/>
      <w:pPr>
        <w:ind w:left="3589" w:hanging="360"/>
      </w:pPr>
      <w:rPr>
        <w:rFonts w:ascii="Courier New" w:eastAsia="Times New Roman" w:hAnsi="Courier New"/>
      </w:rPr>
    </w:lvl>
    <w:lvl w:ilvl="5" w:tplc="3C26D9B0">
      <w:start w:val="1"/>
      <w:numFmt w:val="bullet"/>
      <w:lvlText w:val="§"/>
      <w:lvlJc w:val="left"/>
      <w:pPr>
        <w:ind w:left="4309" w:hanging="360"/>
      </w:pPr>
      <w:rPr>
        <w:rFonts w:ascii="Wingdings" w:eastAsia="Times New Roman" w:hAnsi="Wingdings"/>
      </w:rPr>
    </w:lvl>
    <w:lvl w:ilvl="6" w:tplc="E74AB6E6">
      <w:start w:val="1"/>
      <w:numFmt w:val="bullet"/>
      <w:lvlText w:val="·"/>
      <w:lvlJc w:val="left"/>
      <w:pPr>
        <w:ind w:left="5029" w:hanging="360"/>
      </w:pPr>
      <w:rPr>
        <w:rFonts w:ascii="Symbol" w:eastAsia="Times New Roman" w:hAnsi="Symbol"/>
      </w:rPr>
    </w:lvl>
    <w:lvl w:ilvl="7" w:tplc="10F4D110">
      <w:start w:val="1"/>
      <w:numFmt w:val="bullet"/>
      <w:lvlText w:val="o"/>
      <w:lvlJc w:val="left"/>
      <w:pPr>
        <w:ind w:left="5749" w:hanging="360"/>
      </w:pPr>
      <w:rPr>
        <w:rFonts w:ascii="Courier New" w:eastAsia="Times New Roman" w:hAnsi="Courier New"/>
      </w:rPr>
    </w:lvl>
    <w:lvl w:ilvl="8" w:tplc="0D0CF1F4">
      <w:start w:val="1"/>
      <w:numFmt w:val="bullet"/>
      <w:lvlText w:val="§"/>
      <w:lvlJc w:val="left"/>
      <w:pPr>
        <w:ind w:left="6469" w:hanging="360"/>
      </w:pPr>
      <w:rPr>
        <w:rFonts w:ascii="Wingdings" w:eastAsia="Times New Roman" w:hAnsi="Wingdings"/>
      </w:rPr>
    </w:lvl>
  </w:abstractNum>
  <w:abstractNum w:abstractNumId="11" w15:restartNumberingAfterBreak="0">
    <w:nsid w:val="375611F6"/>
    <w:multiLevelType w:val="hybridMultilevel"/>
    <w:tmpl w:val="FFFFFFFF"/>
    <w:lvl w:ilvl="0" w:tplc="5ADAD3E4">
      <w:start w:val="1"/>
      <w:numFmt w:val="lowerLetter"/>
      <w:lvlText w:val="%1."/>
      <w:lvlJc w:val="left"/>
      <w:pPr>
        <w:ind w:left="1429" w:hanging="360"/>
      </w:pPr>
    </w:lvl>
    <w:lvl w:ilvl="1" w:tplc="8DBE3A78">
      <w:start w:val="1"/>
      <w:numFmt w:val="lowerLetter"/>
      <w:lvlText w:val="%2."/>
      <w:lvlJc w:val="left"/>
      <w:pPr>
        <w:ind w:left="2149" w:hanging="360"/>
      </w:pPr>
    </w:lvl>
    <w:lvl w:ilvl="2" w:tplc="6CF2D818">
      <w:start w:val="1"/>
      <w:numFmt w:val="lowerRoman"/>
      <w:lvlText w:val="%3."/>
      <w:lvlJc w:val="right"/>
      <w:pPr>
        <w:ind w:left="2869" w:hanging="180"/>
      </w:pPr>
    </w:lvl>
    <w:lvl w:ilvl="3" w:tplc="90EC1608">
      <w:start w:val="1"/>
      <w:numFmt w:val="decimal"/>
      <w:lvlText w:val="%4."/>
      <w:lvlJc w:val="left"/>
      <w:pPr>
        <w:ind w:left="3589" w:hanging="360"/>
      </w:pPr>
    </w:lvl>
    <w:lvl w:ilvl="4" w:tplc="90B624CE">
      <w:start w:val="1"/>
      <w:numFmt w:val="lowerLetter"/>
      <w:lvlText w:val="%5."/>
      <w:lvlJc w:val="left"/>
      <w:pPr>
        <w:ind w:left="4309" w:hanging="360"/>
      </w:pPr>
    </w:lvl>
    <w:lvl w:ilvl="5" w:tplc="6C9AC1DE">
      <w:start w:val="1"/>
      <w:numFmt w:val="lowerRoman"/>
      <w:lvlText w:val="%6."/>
      <w:lvlJc w:val="right"/>
      <w:pPr>
        <w:ind w:left="5029" w:hanging="180"/>
      </w:pPr>
    </w:lvl>
    <w:lvl w:ilvl="6" w:tplc="D4DCBB7E">
      <w:start w:val="1"/>
      <w:numFmt w:val="decimal"/>
      <w:lvlText w:val="%7."/>
      <w:lvlJc w:val="left"/>
      <w:pPr>
        <w:ind w:left="5749" w:hanging="360"/>
      </w:pPr>
    </w:lvl>
    <w:lvl w:ilvl="7" w:tplc="4CB0661C">
      <w:start w:val="1"/>
      <w:numFmt w:val="lowerLetter"/>
      <w:lvlText w:val="%8."/>
      <w:lvlJc w:val="left"/>
      <w:pPr>
        <w:ind w:left="6469" w:hanging="360"/>
      </w:pPr>
    </w:lvl>
    <w:lvl w:ilvl="8" w:tplc="B55AE1E2">
      <w:start w:val="1"/>
      <w:numFmt w:val="lowerRoman"/>
      <w:lvlText w:val="%9."/>
      <w:lvlJc w:val="right"/>
      <w:pPr>
        <w:ind w:left="7189" w:hanging="180"/>
      </w:pPr>
    </w:lvl>
  </w:abstractNum>
  <w:abstractNum w:abstractNumId="12" w15:restartNumberingAfterBreak="0">
    <w:nsid w:val="4C395E60"/>
    <w:multiLevelType w:val="hybridMultilevel"/>
    <w:tmpl w:val="FFFFFFFF"/>
    <w:lvl w:ilvl="0" w:tplc="91C8401A">
      <w:start w:val="1"/>
      <w:numFmt w:val="bullet"/>
      <w:lvlText w:val="–"/>
      <w:lvlJc w:val="left"/>
      <w:pPr>
        <w:ind w:left="709" w:hanging="360"/>
      </w:pPr>
      <w:rPr>
        <w:rFonts w:ascii="Arial" w:eastAsia="Times New Roman" w:hAnsi="Arial"/>
      </w:rPr>
    </w:lvl>
    <w:lvl w:ilvl="1" w:tplc="9F947EFA">
      <w:start w:val="1"/>
      <w:numFmt w:val="bullet"/>
      <w:lvlText w:val="o"/>
      <w:lvlJc w:val="left"/>
      <w:pPr>
        <w:ind w:left="1429" w:hanging="360"/>
      </w:pPr>
      <w:rPr>
        <w:rFonts w:ascii="Courier New" w:eastAsia="Times New Roman" w:hAnsi="Courier New"/>
      </w:rPr>
    </w:lvl>
    <w:lvl w:ilvl="2" w:tplc="C296A128">
      <w:start w:val="1"/>
      <w:numFmt w:val="bullet"/>
      <w:lvlText w:val="§"/>
      <w:lvlJc w:val="left"/>
      <w:pPr>
        <w:ind w:left="2149" w:hanging="360"/>
      </w:pPr>
      <w:rPr>
        <w:rFonts w:ascii="Wingdings" w:eastAsia="Times New Roman" w:hAnsi="Wingdings"/>
      </w:rPr>
    </w:lvl>
    <w:lvl w:ilvl="3" w:tplc="05C0E13A">
      <w:start w:val="1"/>
      <w:numFmt w:val="bullet"/>
      <w:lvlText w:val="·"/>
      <w:lvlJc w:val="left"/>
      <w:pPr>
        <w:ind w:left="2869" w:hanging="360"/>
      </w:pPr>
      <w:rPr>
        <w:rFonts w:ascii="Symbol" w:eastAsia="Times New Roman" w:hAnsi="Symbol"/>
      </w:rPr>
    </w:lvl>
    <w:lvl w:ilvl="4" w:tplc="0324B85E">
      <w:start w:val="1"/>
      <w:numFmt w:val="bullet"/>
      <w:lvlText w:val="o"/>
      <w:lvlJc w:val="left"/>
      <w:pPr>
        <w:ind w:left="3589" w:hanging="360"/>
      </w:pPr>
      <w:rPr>
        <w:rFonts w:ascii="Courier New" w:eastAsia="Times New Roman" w:hAnsi="Courier New"/>
      </w:rPr>
    </w:lvl>
    <w:lvl w:ilvl="5" w:tplc="702CD794">
      <w:start w:val="1"/>
      <w:numFmt w:val="bullet"/>
      <w:lvlText w:val="§"/>
      <w:lvlJc w:val="left"/>
      <w:pPr>
        <w:ind w:left="4309" w:hanging="360"/>
      </w:pPr>
      <w:rPr>
        <w:rFonts w:ascii="Wingdings" w:eastAsia="Times New Roman" w:hAnsi="Wingdings"/>
      </w:rPr>
    </w:lvl>
    <w:lvl w:ilvl="6" w:tplc="E25C6430">
      <w:start w:val="1"/>
      <w:numFmt w:val="bullet"/>
      <w:lvlText w:val="·"/>
      <w:lvlJc w:val="left"/>
      <w:pPr>
        <w:ind w:left="5029" w:hanging="360"/>
      </w:pPr>
      <w:rPr>
        <w:rFonts w:ascii="Symbol" w:eastAsia="Times New Roman" w:hAnsi="Symbol"/>
      </w:rPr>
    </w:lvl>
    <w:lvl w:ilvl="7" w:tplc="25A6A53C">
      <w:start w:val="1"/>
      <w:numFmt w:val="bullet"/>
      <w:lvlText w:val="o"/>
      <w:lvlJc w:val="left"/>
      <w:pPr>
        <w:ind w:left="5749" w:hanging="360"/>
      </w:pPr>
      <w:rPr>
        <w:rFonts w:ascii="Courier New" w:eastAsia="Times New Roman" w:hAnsi="Courier New"/>
      </w:rPr>
    </w:lvl>
    <w:lvl w:ilvl="8" w:tplc="95EE4262">
      <w:start w:val="1"/>
      <w:numFmt w:val="bullet"/>
      <w:lvlText w:val="§"/>
      <w:lvlJc w:val="left"/>
      <w:pPr>
        <w:ind w:left="6469" w:hanging="360"/>
      </w:pPr>
      <w:rPr>
        <w:rFonts w:ascii="Wingdings" w:eastAsia="Times New Roman" w:hAnsi="Wingdings"/>
      </w:rPr>
    </w:lvl>
  </w:abstractNum>
  <w:abstractNum w:abstractNumId="13" w15:restartNumberingAfterBreak="0">
    <w:nsid w:val="53861486"/>
    <w:multiLevelType w:val="hybridMultilevel"/>
    <w:tmpl w:val="FFFFFFFF"/>
    <w:lvl w:ilvl="0" w:tplc="2ADEE8FA">
      <w:start w:val="1"/>
      <w:numFmt w:val="decimal"/>
      <w:pStyle w:val="Heading1"/>
      <w:suff w:val="nothing"/>
      <w:lvlText w:val=""/>
      <w:lvlJc w:val="left"/>
      <w:pPr>
        <w:tabs>
          <w:tab w:val="num" w:pos="432"/>
        </w:tabs>
        <w:ind w:left="432" w:hanging="432"/>
      </w:pPr>
    </w:lvl>
    <w:lvl w:ilvl="1" w:tplc="5CE42644">
      <w:start w:val="1"/>
      <w:numFmt w:val="decimal"/>
      <w:suff w:val="nothing"/>
      <w:lvlText w:val=""/>
      <w:lvlJc w:val="left"/>
      <w:pPr>
        <w:tabs>
          <w:tab w:val="num" w:pos="576"/>
        </w:tabs>
        <w:ind w:left="576" w:hanging="576"/>
      </w:pPr>
    </w:lvl>
    <w:lvl w:ilvl="2" w:tplc="55FC0972">
      <w:start w:val="1"/>
      <w:numFmt w:val="decimal"/>
      <w:pStyle w:val="Heading3"/>
      <w:suff w:val="nothing"/>
      <w:lvlText w:val=""/>
      <w:lvlJc w:val="left"/>
      <w:pPr>
        <w:tabs>
          <w:tab w:val="num" w:pos="720"/>
        </w:tabs>
        <w:ind w:left="720" w:hanging="720"/>
      </w:pPr>
    </w:lvl>
    <w:lvl w:ilvl="3" w:tplc="ADE4AC3C">
      <w:start w:val="1"/>
      <w:numFmt w:val="decimal"/>
      <w:suff w:val="nothing"/>
      <w:lvlText w:val=""/>
      <w:lvlJc w:val="left"/>
      <w:pPr>
        <w:tabs>
          <w:tab w:val="num" w:pos="864"/>
        </w:tabs>
        <w:ind w:left="864" w:hanging="864"/>
      </w:pPr>
    </w:lvl>
    <w:lvl w:ilvl="4" w:tplc="09F8CF52">
      <w:start w:val="1"/>
      <w:numFmt w:val="decimal"/>
      <w:suff w:val="nothing"/>
      <w:lvlText w:val=""/>
      <w:lvlJc w:val="left"/>
      <w:pPr>
        <w:tabs>
          <w:tab w:val="num" w:pos="1008"/>
        </w:tabs>
        <w:ind w:left="1008" w:hanging="1008"/>
      </w:pPr>
    </w:lvl>
    <w:lvl w:ilvl="5" w:tplc="15DE4772">
      <w:start w:val="1"/>
      <w:numFmt w:val="decimal"/>
      <w:pStyle w:val="Heading6"/>
      <w:suff w:val="nothing"/>
      <w:lvlText w:val=""/>
      <w:lvlJc w:val="left"/>
      <w:pPr>
        <w:tabs>
          <w:tab w:val="num" w:pos="1152"/>
        </w:tabs>
        <w:ind w:left="1152" w:hanging="1152"/>
      </w:pPr>
    </w:lvl>
    <w:lvl w:ilvl="6" w:tplc="32EABC74">
      <w:start w:val="1"/>
      <w:numFmt w:val="decimal"/>
      <w:pStyle w:val="Heading7"/>
      <w:suff w:val="nothing"/>
      <w:lvlText w:val=""/>
      <w:lvlJc w:val="left"/>
      <w:pPr>
        <w:tabs>
          <w:tab w:val="num" w:pos="1296"/>
        </w:tabs>
        <w:ind w:left="1296" w:hanging="1296"/>
      </w:pPr>
    </w:lvl>
    <w:lvl w:ilvl="7" w:tplc="34CA89D4">
      <w:start w:val="1"/>
      <w:numFmt w:val="decimal"/>
      <w:pStyle w:val="Heading8"/>
      <w:suff w:val="nothing"/>
      <w:lvlText w:val=""/>
      <w:lvlJc w:val="left"/>
      <w:pPr>
        <w:tabs>
          <w:tab w:val="num" w:pos="1440"/>
        </w:tabs>
        <w:ind w:left="1440" w:hanging="1440"/>
      </w:pPr>
    </w:lvl>
    <w:lvl w:ilvl="8" w:tplc="34FE7DEA">
      <w:start w:val="1"/>
      <w:numFmt w:val="decimal"/>
      <w:pStyle w:val="Heading9"/>
      <w:suff w:val="nothing"/>
      <w:lvlText w:val=""/>
      <w:lvlJc w:val="left"/>
      <w:pPr>
        <w:tabs>
          <w:tab w:val="num" w:pos="1584"/>
        </w:tabs>
        <w:ind w:left="1584" w:hanging="1584"/>
      </w:pPr>
    </w:lvl>
  </w:abstractNum>
  <w:abstractNum w:abstractNumId="14" w15:restartNumberingAfterBreak="0">
    <w:nsid w:val="5EBC0BBB"/>
    <w:multiLevelType w:val="hybridMultilevel"/>
    <w:tmpl w:val="FFFFFFFF"/>
    <w:lvl w:ilvl="0" w:tplc="814A91B0">
      <w:start w:val="1"/>
      <w:numFmt w:val="bullet"/>
      <w:lvlText w:val="–"/>
      <w:lvlJc w:val="left"/>
      <w:pPr>
        <w:ind w:left="709" w:hanging="360"/>
      </w:pPr>
      <w:rPr>
        <w:rFonts w:ascii="Arial" w:eastAsia="Times New Roman" w:hAnsi="Arial"/>
      </w:rPr>
    </w:lvl>
    <w:lvl w:ilvl="1" w:tplc="84DEBD02">
      <w:start w:val="1"/>
      <w:numFmt w:val="bullet"/>
      <w:lvlText w:val="o"/>
      <w:lvlJc w:val="left"/>
      <w:pPr>
        <w:ind w:left="1429" w:hanging="360"/>
      </w:pPr>
      <w:rPr>
        <w:rFonts w:ascii="Courier New" w:eastAsia="Times New Roman" w:hAnsi="Courier New"/>
      </w:rPr>
    </w:lvl>
    <w:lvl w:ilvl="2" w:tplc="77D6D7D4">
      <w:start w:val="1"/>
      <w:numFmt w:val="bullet"/>
      <w:lvlText w:val="§"/>
      <w:lvlJc w:val="left"/>
      <w:pPr>
        <w:ind w:left="2149" w:hanging="360"/>
      </w:pPr>
      <w:rPr>
        <w:rFonts w:ascii="Wingdings" w:eastAsia="Times New Roman" w:hAnsi="Wingdings"/>
      </w:rPr>
    </w:lvl>
    <w:lvl w:ilvl="3" w:tplc="92368CFA">
      <w:start w:val="1"/>
      <w:numFmt w:val="bullet"/>
      <w:lvlText w:val="·"/>
      <w:lvlJc w:val="left"/>
      <w:pPr>
        <w:ind w:left="2869" w:hanging="360"/>
      </w:pPr>
      <w:rPr>
        <w:rFonts w:ascii="Symbol" w:eastAsia="Times New Roman" w:hAnsi="Symbol"/>
      </w:rPr>
    </w:lvl>
    <w:lvl w:ilvl="4" w:tplc="B56C9988">
      <w:start w:val="1"/>
      <w:numFmt w:val="bullet"/>
      <w:lvlText w:val="o"/>
      <w:lvlJc w:val="left"/>
      <w:pPr>
        <w:ind w:left="3589" w:hanging="360"/>
      </w:pPr>
      <w:rPr>
        <w:rFonts w:ascii="Courier New" w:eastAsia="Times New Roman" w:hAnsi="Courier New"/>
      </w:rPr>
    </w:lvl>
    <w:lvl w:ilvl="5" w:tplc="9626C0D8">
      <w:start w:val="1"/>
      <w:numFmt w:val="bullet"/>
      <w:lvlText w:val="§"/>
      <w:lvlJc w:val="left"/>
      <w:pPr>
        <w:ind w:left="4309" w:hanging="360"/>
      </w:pPr>
      <w:rPr>
        <w:rFonts w:ascii="Wingdings" w:eastAsia="Times New Roman" w:hAnsi="Wingdings"/>
      </w:rPr>
    </w:lvl>
    <w:lvl w:ilvl="6" w:tplc="A3DA515C">
      <w:start w:val="1"/>
      <w:numFmt w:val="bullet"/>
      <w:lvlText w:val="·"/>
      <w:lvlJc w:val="left"/>
      <w:pPr>
        <w:ind w:left="5029" w:hanging="360"/>
      </w:pPr>
      <w:rPr>
        <w:rFonts w:ascii="Symbol" w:eastAsia="Times New Roman" w:hAnsi="Symbol"/>
      </w:rPr>
    </w:lvl>
    <w:lvl w:ilvl="7" w:tplc="BD5AC542">
      <w:start w:val="1"/>
      <w:numFmt w:val="bullet"/>
      <w:lvlText w:val="o"/>
      <w:lvlJc w:val="left"/>
      <w:pPr>
        <w:ind w:left="5749" w:hanging="360"/>
      </w:pPr>
      <w:rPr>
        <w:rFonts w:ascii="Courier New" w:eastAsia="Times New Roman" w:hAnsi="Courier New"/>
      </w:rPr>
    </w:lvl>
    <w:lvl w:ilvl="8" w:tplc="F55205C2">
      <w:start w:val="1"/>
      <w:numFmt w:val="bullet"/>
      <w:lvlText w:val="§"/>
      <w:lvlJc w:val="left"/>
      <w:pPr>
        <w:ind w:left="6469" w:hanging="360"/>
      </w:pPr>
      <w:rPr>
        <w:rFonts w:ascii="Wingdings" w:eastAsia="Times New Roman" w:hAnsi="Wingdings"/>
      </w:rPr>
    </w:lvl>
  </w:abstractNum>
  <w:num w:numId="1" w16cid:durableId="1608610922">
    <w:abstractNumId w:val="13"/>
  </w:num>
  <w:num w:numId="2" w16cid:durableId="936330374">
    <w:abstractNumId w:val="3"/>
  </w:num>
  <w:num w:numId="3" w16cid:durableId="665519960">
    <w:abstractNumId w:val="11"/>
  </w:num>
  <w:num w:numId="4" w16cid:durableId="319116282">
    <w:abstractNumId w:val="5"/>
  </w:num>
  <w:num w:numId="5" w16cid:durableId="1110394573">
    <w:abstractNumId w:val="0"/>
  </w:num>
  <w:num w:numId="6" w16cid:durableId="1124735958">
    <w:abstractNumId w:val="12"/>
  </w:num>
  <w:num w:numId="7" w16cid:durableId="1334337275">
    <w:abstractNumId w:val="7"/>
  </w:num>
  <w:num w:numId="8" w16cid:durableId="527648669">
    <w:abstractNumId w:val="2"/>
  </w:num>
  <w:num w:numId="9" w16cid:durableId="1125854550">
    <w:abstractNumId w:val="1"/>
  </w:num>
  <w:num w:numId="10" w16cid:durableId="1824659342">
    <w:abstractNumId w:val="9"/>
  </w:num>
  <w:num w:numId="11" w16cid:durableId="1211648443">
    <w:abstractNumId w:val="8"/>
  </w:num>
  <w:num w:numId="12" w16cid:durableId="854423479">
    <w:abstractNumId w:val="6"/>
  </w:num>
  <w:num w:numId="13" w16cid:durableId="593901772">
    <w:abstractNumId w:val="10"/>
  </w:num>
  <w:num w:numId="14" w16cid:durableId="1105462152">
    <w:abstractNumId w:val="14"/>
  </w:num>
  <w:num w:numId="15" w16cid:durableId="683436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29C2"/>
    <w:rsid w:val="00016E5A"/>
    <w:rsid w:val="00035793"/>
    <w:rsid w:val="00041299"/>
    <w:rsid w:val="00045A6A"/>
    <w:rsid w:val="00045B8C"/>
    <w:rsid w:val="00051728"/>
    <w:rsid w:val="00062185"/>
    <w:rsid w:val="000629C2"/>
    <w:rsid w:val="0006635F"/>
    <w:rsid w:val="00072E6C"/>
    <w:rsid w:val="000876DC"/>
    <w:rsid w:val="00091219"/>
    <w:rsid w:val="000A3718"/>
    <w:rsid w:val="000C3AAE"/>
    <w:rsid w:val="000D0557"/>
    <w:rsid w:val="000D22DE"/>
    <w:rsid w:val="000E79A3"/>
    <w:rsid w:val="00142BD0"/>
    <w:rsid w:val="00151922"/>
    <w:rsid w:val="00152720"/>
    <w:rsid w:val="00166482"/>
    <w:rsid w:val="0019786F"/>
    <w:rsid w:val="001B4E77"/>
    <w:rsid w:val="001C7BDE"/>
    <w:rsid w:val="001E4807"/>
    <w:rsid w:val="001E5605"/>
    <w:rsid w:val="001F250E"/>
    <w:rsid w:val="001F5EDE"/>
    <w:rsid w:val="001F6A0E"/>
    <w:rsid w:val="002023E9"/>
    <w:rsid w:val="00220031"/>
    <w:rsid w:val="00227BC7"/>
    <w:rsid w:val="002364E0"/>
    <w:rsid w:val="00242AA8"/>
    <w:rsid w:val="00244C98"/>
    <w:rsid w:val="00254E36"/>
    <w:rsid w:val="00260ADA"/>
    <w:rsid w:val="0028095F"/>
    <w:rsid w:val="00280D8C"/>
    <w:rsid w:val="0029611B"/>
    <w:rsid w:val="002B494C"/>
    <w:rsid w:val="002B6A5B"/>
    <w:rsid w:val="002C116E"/>
    <w:rsid w:val="002D08ED"/>
    <w:rsid w:val="002D0E4F"/>
    <w:rsid w:val="002D5FF4"/>
    <w:rsid w:val="002E50A5"/>
    <w:rsid w:val="003118B0"/>
    <w:rsid w:val="00313CF4"/>
    <w:rsid w:val="0031665A"/>
    <w:rsid w:val="0032639B"/>
    <w:rsid w:val="003408EE"/>
    <w:rsid w:val="003424E5"/>
    <w:rsid w:val="003446AA"/>
    <w:rsid w:val="00376B62"/>
    <w:rsid w:val="003818CD"/>
    <w:rsid w:val="003906D4"/>
    <w:rsid w:val="0039258B"/>
    <w:rsid w:val="003A4063"/>
    <w:rsid w:val="003A5E6E"/>
    <w:rsid w:val="003B74A7"/>
    <w:rsid w:val="003C3C96"/>
    <w:rsid w:val="003D7E6B"/>
    <w:rsid w:val="004120D1"/>
    <w:rsid w:val="00424898"/>
    <w:rsid w:val="00424984"/>
    <w:rsid w:val="00432CD2"/>
    <w:rsid w:val="0045210E"/>
    <w:rsid w:val="0046319C"/>
    <w:rsid w:val="00464ADD"/>
    <w:rsid w:val="004A1D10"/>
    <w:rsid w:val="004A2DDD"/>
    <w:rsid w:val="004B2758"/>
    <w:rsid w:val="004B51F0"/>
    <w:rsid w:val="004C2953"/>
    <w:rsid w:val="004D3C62"/>
    <w:rsid w:val="004E4BB7"/>
    <w:rsid w:val="00502E29"/>
    <w:rsid w:val="005156F5"/>
    <w:rsid w:val="005169D0"/>
    <w:rsid w:val="00536E32"/>
    <w:rsid w:val="00551BF7"/>
    <w:rsid w:val="00565AF3"/>
    <w:rsid w:val="00585261"/>
    <w:rsid w:val="00595969"/>
    <w:rsid w:val="0059796C"/>
    <w:rsid w:val="005A2D70"/>
    <w:rsid w:val="005C35EB"/>
    <w:rsid w:val="005D51CF"/>
    <w:rsid w:val="005E477C"/>
    <w:rsid w:val="005E72A0"/>
    <w:rsid w:val="00617392"/>
    <w:rsid w:val="00626143"/>
    <w:rsid w:val="00642849"/>
    <w:rsid w:val="00674819"/>
    <w:rsid w:val="0069334E"/>
    <w:rsid w:val="006D3A76"/>
    <w:rsid w:val="006F2B34"/>
    <w:rsid w:val="00701FE3"/>
    <w:rsid w:val="007105D1"/>
    <w:rsid w:val="0071268A"/>
    <w:rsid w:val="007126DD"/>
    <w:rsid w:val="0071548D"/>
    <w:rsid w:val="00732740"/>
    <w:rsid w:val="00741A8B"/>
    <w:rsid w:val="007634F8"/>
    <w:rsid w:val="0076353C"/>
    <w:rsid w:val="00780CB8"/>
    <w:rsid w:val="007865B9"/>
    <w:rsid w:val="007938D6"/>
    <w:rsid w:val="00793CEA"/>
    <w:rsid w:val="007A2504"/>
    <w:rsid w:val="007B4F5D"/>
    <w:rsid w:val="007C3DCE"/>
    <w:rsid w:val="007D3BF8"/>
    <w:rsid w:val="007E09B2"/>
    <w:rsid w:val="007F1979"/>
    <w:rsid w:val="007F3CAE"/>
    <w:rsid w:val="0081022B"/>
    <w:rsid w:val="00815E66"/>
    <w:rsid w:val="00817A56"/>
    <w:rsid w:val="00845F77"/>
    <w:rsid w:val="00857687"/>
    <w:rsid w:val="008612F9"/>
    <w:rsid w:val="00872A8B"/>
    <w:rsid w:val="008B728E"/>
    <w:rsid w:val="008C2D53"/>
    <w:rsid w:val="008F5B58"/>
    <w:rsid w:val="0094700D"/>
    <w:rsid w:val="00955444"/>
    <w:rsid w:val="00960971"/>
    <w:rsid w:val="00976304"/>
    <w:rsid w:val="009B42F8"/>
    <w:rsid w:val="009B58C3"/>
    <w:rsid w:val="009C6A5D"/>
    <w:rsid w:val="009D2966"/>
    <w:rsid w:val="009E3EDA"/>
    <w:rsid w:val="00A15994"/>
    <w:rsid w:val="00A21733"/>
    <w:rsid w:val="00A247B4"/>
    <w:rsid w:val="00A252F4"/>
    <w:rsid w:val="00A3174D"/>
    <w:rsid w:val="00A319EB"/>
    <w:rsid w:val="00A54867"/>
    <w:rsid w:val="00AA7CD2"/>
    <w:rsid w:val="00AB616E"/>
    <w:rsid w:val="00AD0AA5"/>
    <w:rsid w:val="00B07822"/>
    <w:rsid w:val="00B11132"/>
    <w:rsid w:val="00B430AF"/>
    <w:rsid w:val="00B4542F"/>
    <w:rsid w:val="00B47C0F"/>
    <w:rsid w:val="00B502DC"/>
    <w:rsid w:val="00B50EF7"/>
    <w:rsid w:val="00B66B35"/>
    <w:rsid w:val="00B7506F"/>
    <w:rsid w:val="00B77DA8"/>
    <w:rsid w:val="00B832D5"/>
    <w:rsid w:val="00B97E90"/>
    <w:rsid w:val="00BA73D8"/>
    <w:rsid w:val="00BD452D"/>
    <w:rsid w:val="00BD683C"/>
    <w:rsid w:val="00BF18A6"/>
    <w:rsid w:val="00C02B8C"/>
    <w:rsid w:val="00C157F2"/>
    <w:rsid w:val="00C36285"/>
    <w:rsid w:val="00C7053F"/>
    <w:rsid w:val="00C9504F"/>
    <w:rsid w:val="00CA0CD8"/>
    <w:rsid w:val="00CB7819"/>
    <w:rsid w:val="00D151D3"/>
    <w:rsid w:val="00D22D6C"/>
    <w:rsid w:val="00D24EBA"/>
    <w:rsid w:val="00D24EC2"/>
    <w:rsid w:val="00D3258F"/>
    <w:rsid w:val="00D34BEE"/>
    <w:rsid w:val="00D41D06"/>
    <w:rsid w:val="00D7445F"/>
    <w:rsid w:val="00D92F43"/>
    <w:rsid w:val="00DA3256"/>
    <w:rsid w:val="00DA3EDE"/>
    <w:rsid w:val="00DD7784"/>
    <w:rsid w:val="00DD7A0B"/>
    <w:rsid w:val="00DE74EF"/>
    <w:rsid w:val="00DF77A4"/>
    <w:rsid w:val="00E1311B"/>
    <w:rsid w:val="00E15EAB"/>
    <w:rsid w:val="00E21FCD"/>
    <w:rsid w:val="00E414BD"/>
    <w:rsid w:val="00E508A6"/>
    <w:rsid w:val="00E50E96"/>
    <w:rsid w:val="00E550AD"/>
    <w:rsid w:val="00E726DD"/>
    <w:rsid w:val="00E7619A"/>
    <w:rsid w:val="00E9799C"/>
    <w:rsid w:val="00EB509C"/>
    <w:rsid w:val="00EC08E2"/>
    <w:rsid w:val="00EC4981"/>
    <w:rsid w:val="00EE7F37"/>
    <w:rsid w:val="00F00BA4"/>
    <w:rsid w:val="00F02135"/>
    <w:rsid w:val="00F066E6"/>
    <w:rsid w:val="00F2652F"/>
    <w:rsid w:val="00F3567D"/>
    <w:rsid w:val="00F540F9"/>
    <w:rsid w:val="00F5615B"/>
    <w:rsid w:val="00F67869"/>
    <w:rsid w:val="00F74EB5"/>
    <w:rsid w:val="00F75E7A"/>
    <w:rsid w:val="00F77C7A"/>
    <w:rsid w:val="00F97EB5"/>
    <w:rsid w:val="00FA1481"/>
    <w:rsid w:val="00FB5A13"/>
    <w:rsid w:val="00FB5BA8"/>
    <w:rsid w:val="00FB6838"/>
    <w:rsid w:val="00FC27D3"/>
    <w:rsid w:val="00FC3044"/>
    <w:rsid w:val="00FC7DA0"/>
    <w:rsid w:val="00FD53E3"/>
    <w:rsid w:val="00FD7DC2"/>
    <w:rsid w:val="00FF04A0"/>
    <w:rsid w:val="00FF3DC9"/>
    <w:rsid w:val="00FF4255"/>
    <w:rsid w:val="00FF49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2E36058"/>
  <w15:docId w15:val="{58F04F2A-33AC-4A2D-A751-81D429C0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9C2"/>
    <w:pPr>
      <w:pBdr>
        <w:top w:val="none" w:sz="4" w:space="0" w:color="000000"/>
        <w:left w:val="none" w:sz="4" w:space="0" w:color="000000"/>
        <w:bottom w:val="none" w:sz="4" w:space="0" w:color="000000"/>
        <w:right w:val="none" w:sz="4" w:space="0" w:color="000000"/>
        <w:between w:val="none" w:sz="4" w:space="0" w:color="000000"/>
      </w:pBdr>
    </w:pPr>
    <w:rPr>
      <w:lang w:eastAsia="ar-SA"/>
    </w:rPr>
  </w:style>
  <w:style w:type="paragraph" w:styleId="Heading1">
    <w:name w:val="heading 1"/>
    <w:basedOn w:val="Normal"/>
    <w:next w:val="Normal"/>
    <w:link w:val="Heading1Char"/>
    <w:uiPriority w:val="99"/>
    <w:qFormat/>
    <w:rsid w:val="000629C2"/>
    <w:pPr>
      <w:keepNext/>
      <w:numPr>
        <w:numId w:val="1"/>
      </w:numPr>
      <w:outlineLvl w:val="0"/>
    </w:pPr>
    <w:rPr>
      <w:sz w:val="28"/>
      <w:szCs w:val="28"/>
    </w:rPr>
  </w:style>
  <w:style w:type="paragraph" w:styleId="Heading2">
    <w:name w:val="heading 2"/>
    <w:basedOn w:val="Normal"/>
    <w:next w:val="Normal"/>
    <w:link w:val="Heading2Char"/>
    <w:uiPriority w:val="99"/>
    <w:qFormat/>
    <w:rsid w:val="000629C2"/>
    <w:pPr>
      <w:keepNext/>
      <w:keepLines/>
      <w:spacing w:before="360" w:after="200"/>
      <w:outlineLvl w:val="1"/>
    </w:pPr>
    <w:rPr>
      <w:rFonts w:ascii="Arial" w:hAnsi="Arial" w:cs="Arial"/>
      <w:sz w:val="34"/>
      <w:szCs w:val="34"/>
      <w:lang w:eastAsia="ro-RO"/>
    </w:rPr>
  </w:style>
  <w:style w:type="paragraph" w:styleId="Heading3">
    <w:name w:val="heading 3"/>
    <w:basedOn w:val="Normal"/>
    <w:next w:val="Normal"/>
    <w:link w:val="Heading3Char"/>
    <w:uiPriority w:val="99"/>
    <w:qFormat/>
    <w:rsid w:val="000629C2"/>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0629C2"/>
    <w:pPr>
      <w:keepNext/>
      <w:keepLines/>
      <w:spacing w:before="320" w:after="200"/>
      <w:outlineLvl w:val="3"/>
    </w:pPr>
    <w:rPr>
      <w:rFonts w:ascii="Arial" w:hAnsi="Arial" w:cs="Arial"/>
      <w:b/>
      <w:bCs/>
      <w:sz w:val="26"/>
      <w:szCs w:val="26"/>
      <w:lang w:eastAsia="ro-RO"/>
    </w:rPr>
  </w:style>
  <w:style w:type="paragraph" w:styleId="Heading5">
    <w:name w:val="heading 5"/>
    <w:basedOn w:val="Normal"/>
    <w:next w:val="Normal"/>
    <w:link w:val="Heading5Char"/>
    <w:uiPriority w:val="99"/>
    <w:qFormat/>
    <w:rsid w:val="000629C2"/>
    <w:pPr>
      <w:keepNext/>
      <w:keepLines/>
      <w:spacing w:before="320" w:after="200"/>
      <w:outlineLvl w:val="4"/>
    </w:pPr>
    <w:rPr>
      <w:rFonts w:ascii="Arial" w:hAnsi="Arial" w:cs="Arial"/>
      <w:b/>
      <w:bCs/>
      <w:sz w:val="24"/>
      <w:szCs w:val="24"/>
      <w:lang w:eastAsia="ro-RO"/>
    </w:rPr>
  </w:style>
  <w:style w:type="paragraph" w:styleId="Heading6">
    <w:name w:val="heading 6"/>
    <w:basedOn w:val="Normal"/>
    <w:next w:val="Normal"/>
    <w:link w:val="Heading6Char"/>
    <w:uiPriority w:val="99"/>
    <w:qFormat/>
    <w:rsid w:val="000629C2"/>
    <w:pPr>
      <w:numPr>
        <w:ilvl w:val="5"/>
        <w:numId w:val="1"/>
      </w:numPr>
      <w:spacing w:before="240" w:after="60"/>
      <w:outlineLvl w:val="5"/>
    </w:pPr>
    <w:rPr>
      <w:b/>
      <w:bCs/>
      <w:sz w:val="22"/>
      <w:szCs w:val="22"/>
    </w:rPr>
  </w:style>
  <w:style w:type="paragraph" w:styleId="Heading7">
    <w:name w:val="heading 7"/>
    <w:basedOn w:val="Heading"/>
    <w:next w:val="BodyText"/>
    <w:link w:val="Heading7Char"/>
    <w:uiPriority w:val="99"/>
    <w:qFormat/>
    <w:rsid w:val="000629C2"/>
    <w:pPr>
      <w:numPr>
        <w:ilvl w:val="6"/>
        <w:numId w:val="1"/>
      </w:numPr>
      <w:outlineLvl w:val="6"/>
    </w:pPr>
    <w:rPr>
      <w:b/>
      <w:bCs/>
      <w:sz w:val="21"/>
      <w:szCs w:val="21"/>
    </w:rPr>
  </w:style>
  <w:style w:type="paragraph" w:styleId="Heading8">
    <w:name w:val="heading 8"/>
    <w:basedOn w:val="Heading"/>
    <w:next w:val="BodyText"/>
    <w:link w:val="Heading8Char"/>
    <w:uiPriority w:val="99"/>
    <w:qFormat/>
    <w:rsid w:val="000629C2"/>
    <w:pPr>
      <w:numPr>
        <w:ilvl w:val="7"/>
        <w:numId w:val="1"/>
      </w:numPr>
      <w:outlineLvl w:val="7"/>
    </w:pPr>
    <w:rPr>
      <w:b/>
      <w:bCs/>
      <w:sz w:val="21"/>
      <w:szCs w:val="21"/>
    </w:rPr>
  </w:style>
  <w:style w:type="paragraph" w:styleId="Heading9">
    <w:name w:val="heading 9"/>
    <w:basedOn w:val="Heading"/>
    <w:next w:val="BodyText"/>
    <w:link w:val="Heading9Char"/>
    <w:uiPriority w:val="99"/>
    <w:qFormat/>
    <w:rsid w:val="000629C2"/>
    <w:pPr>
      <w:numPr>
        <w:ilvl w:val="8"/>
        <w:numId w:val="1"/>
      </w:numPr>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29C2"/>
    <w:rPr>
      <w:rFonts w:ascii="Arial" w:hAnsi="Arial" w:cs="Arial"/>
      <w:sz w:val="40"/>
      <w:szCs w:val="40"/>
    </w:rPr>
  </w:style>
  <w:style w:type="character" w:customStyle="1" w:styleId="Heading2Char">
    <w:name w:val="Heading 2 Char"/>
    <w:link w:val="Heading2"/>
    <w:uiPriority w:val="99"/>
    <w:locked/>
    <w:rsid w:val="000629C2"/>
    <w:rPr>
      <w:rFonts w:ascii="Arial" w:hAnsi="Arial" w:cs="Arial"/>
      <w:sz w:val="34"/>
      <w:szCs w:val="34"/>
    </w:rPr>
  </w:style>
  <w:style w:type="character" w:customStyle="1" w:styleId="Heading3Char">
    <w:name w:val="Heading 3 Char"/>
    <w:link w:val="Heading3"/>
    <w:uiPriority w:val="99"/>
    <w:locked/>
    <w:rsid w:val="000629C2"/>
    <w:rPr>
      <w:rFonts w:ascii="Arial" w:hAnsi="Arial" w:cs="Arial"/>
      <w:sz w:val="30"/>
      <w:szCs w:val="30"/>
    </w:rPr>
  </w:style>
  <w:style w:type="character" w:customStyle="1" w:styleId="Heading4Char">
    <w:name w:val="Heading 4 Char"/>
    <w:link w:val="Heading4"/>
    <w:uiPriority w:val="99"/>
    <w:locked/>
    <w:rsid w:val="000629C2"/>
    <w:rPr>
      <w:rFonts w:ascii="Arial" w:hAnsi="Arial" w:cs="Arial"/>
      <w:b/>
      <w:bCs/>
      <w:sz w:val="26"/>
      <w:szCs w:val="26"/>
    </w:rPr>
  </w:style>
  <w:style w:type="character" w:customStyle="1" w:styleId="Heading5Char">
    <w:name w:val="Heading 5 Char"/>
    <w:link w:val="Heading5"/>
    <w:uiPriority w:val="99"/>
    <w:locked/>
    <w:rsid w:val="000629C2"/>
    <w:rPr>
      <w:rFonts w:ascii="Arial" w:hAnsi="Arial" w:cs="Arial"/>
      <w:b/>
      <w:bCs/>
      <w:sz w:val="24"/>
      <w:szCs w:val="24"/>
    </w:rPr>
  </w:style>
  <w:style w:type="character" w:customStyle="1" w:styleId="Heading6Char">
    <w:name w:val="Heading 6 Char"/>
    <w:link w:val="Heading6"/>
    <w:uiPriority w:val="99"/>
    <w:locked/>
    <w:rsid w:val="000629C2"/>
    <w:rPr>
      <w:rFonts w:ascii="Arial" w:hAnsi="Arial" w:cs="Arial"/>
      <w:b/>
      <w:bCs/>
      <w:sz w:val="22"/>
      <w:szCs w:val="22"/>
    </w:rPr>
  </w:style>
  <w:style w:type="character" w:customStyle="1" w:styleId="Heading7Char">
    <w:name w:val="Heading 7 Char"/>
    <w:link w:val="Heading7"/>
    <w:uiPriority w:val="99"/>
    <w:locked/>
    <w:rsid w:val="000629C2"/>
    <w:rPr>
      <w:rFonts w:ascii="Arial" w:hAnsi="Arial" w:cs="Arial"/>
      <w:b/>
      <w:bCs/>
      <w:i/>
      <w:iCs/>
      <w:sz w:val="22"/>
      <w:szCs w:val="22"/>
    </w:rPr>
  </w:style>
  <w:style w:type="character" w:customStyle="1" w:styleId="Heading8Char">
    <w:name w:val="Heading 8 Char"/>
    <w:link w:val="Heading8"/>
    <w:uiPriority w:val="99"/>
    <w:locked/>
    <w:rsid w:val="000629C2"/>
    <w:rPr>
      <w:rFonts w:ascii="Arial" w:hAnsi="Arial" w:cs="Arial"/>
      <w:i/>
      <w:iCs/>
      <w:sz w:val="22"/>
      <w:szCs w:val="22"/>
    </w:rPr>
  </w:style>
  <w:style w:type="character" w:customStyle="1" w:styleId="Heading9Char">
    <w:name w:val="Heading 9 Char"/>
    <w:link w:val="Heading9"/>
    <w:uiPriority w:val="99"/>
    <w:locked/>
    <w:rsid w:val="000629C2"/>
    <w:rPr>
      <w:rFonts w:ascii="Arial" w:hAnsi="Arial" w:cs="Arial"/>
      <w:i/>
      <w:iCs/>
      <w:sz w:val="21"/>
      <w:szCs w:val="21"/>
    </w:rPr>
  </w:style>
  <w:style w:type="paragraph" w:styleId="ListParagraph">
    <w:name w:val="List Paragraph"/>
    <w:basedOn w:val="Normal"/>
    <w:uiPriority w:val="99"/>
    <w:qFormat/>
    <w:rsid w:val="000629C2"/>
    <w:pPr>
      <w:ind w:left="720"/>
    </w:pPr>
  </w:style>
  <w:style w:type="paragraph" w:styleId="NoSpacing">
    <w:name w:val="No Spacing"/>
    <w:uiPriority w:val="99"/>
    <w:qFormat/>
    <w:rsid w:val="000629C2"/>
    <w:pPr>
      <w:pBdr>
        <w:top w:val="none" w:sz="4" w:space="0" w:color="000000"/>
        <w:left w:val="none" w:sz="4" w:space="0" w:color="000000"/>
        <w:bottom w:val="none" w:sz="4" w:space="0" w:color="000000"/>
        <w:right w:val="none" w:sz="4" w:space="0" w:color="000000"/>
        <w:between w:val="none" w:sz="4" w:space="0" w:color="000000"/>
      </w:pBdr>
    </w:pPr>
    <w:rPr>
      <w:lang w:val="ro-RO"/>
    </w:rPr>
  </w:style>
  <w:style w:type="paragraph" w:styleId="Title">
    <w:name w:val="Title"/>
    <w:basedOn w:val="Normal"/>
    <w:next w:val="Normal"/>
    <w:link w:val="TitleChar"/>
    <w:uiPriority w:val="99"/>
    <w:qFormat/>
    <w:rsid w:val="000629C2"/>
    <w:pPr>
      <w:spacing w:before="300" w:after="200"/>
    </w:pPr>
    <w:rPr>
      <w:sz w:val="48"/>
      <w:szCs w:val="48"/>
      <w:lang w:eastAsia="ro-RO"/>
    </w:rPr>
  </w:style>
  <w:style w:type="character" w:customStyle="1" w:styleId="TitleChar">
    <w:name w:val="Title Char"/>
    <w:link w:val="Title"/>
    <w:uiPriority w:val="99"/>
    <w:locked/>
    <w:rsid w:val="000629C2"/>
    <w:rPr>
      <w:sz w:val="48"/>
      <w:szCs w:val="48"/>
    </w:rPr>
  </w:style>
  <w:style w:type="paragraph" w:styleId="Subtitle">
    <w:name w:val="Subtitle"/>
    <w:basedOn w:val="Normal"/>
    <w:next w:val="Normal"/>
    <w:link w:val="SubtitleChar"/>
    <w:uiPriority w:val="99"/>
    <w:qFormat/>
    <w:rsid w:val="000629C2"/>
    <w:pPr>
      <w:spacing w:before="200" w:after="200"/>
    </w:pPr>
    <w:rPr>
      <w:sz w:val="24"/>
      <w:szCs w:val="24"/>
      <w:lang w:eastAsia="ro-RO"/>
    </w:rPr>
  </w:style>
  <w:style w:type="character" w:customStyle="1" w:styleId="SubtitleChar">
    <w:name w:val="Subtitle Char"/>
    <w:link w:val="Subtitle"/>
    <w:uiPriority w:val="99"/>
    <w:locked/>
    <w:rsid w:val="000629C2"/>
    <w:rPr>
      <w:sz w:val="24"/>
      <w:szCs w:val="24"/>
    </w:rPr>
  </w:style>
  <w:style w:type="paragraph" w:styleId="Quote">
    <w:name w:val="Quote"/>
    <w:basedOn w:val="Normal"/>
    <w:next w:val="Normal"/>
    <w:link w:val="QuoteChar"/>
    <w:uiPriority w:val="99"/>
    <w:qFormat/>
    <w:rsid w:val="000629C2"/>
    <w:pPr>
      <w:ind w:left="720" w:right="720"/>
    </w:pPr>
    <w:rPr>
      <w:i/>
      <w:iCs/>
      <w:lang w:eastAsia="ro-RO"/>
    </w:rPr>
  </w:style>
  <w:style w:type="character" w:customStyle="1" w:styleId="QuoteChar">
    <w:name w:val="Quote Char"/>
    <w:link w:val="Quote"/>
    <w:uiPriority w:val="99"/>
    <w:locked/>
    <w:rsid w:val="000629C2"/>
    <w:rPr>
      <w:i/>
      <w:iCs/>
    </w:rPr>
  </w:style>
  <w:style w:type="paragraph" w:styleId="IntenseQuote">
    <w:name w:val="Intense Quote"/>
    <w:basedOn w:val="Normal"/>
    <w:next w:val="Normal"/>
    <w:link w:val="IntenseQuoteChar"/>
    <w:uiPriority w:val="99"/>
    <w:qFormat/>
    <w:rsid w:val="000629C2"/>
    <w:pPr>
      <w:pBdr>
        <w:top w:val="single" w:sz="4" w:space="5" w:color="FFFFFF"/>
        <w:left w:val="single" w:sz="4" w:space="10" w:color="FFFFFF"/>
        <w:bottom w:val="single" w:sz="4" w:space="5" w:color="FFFFFF"/>
        <w:right w:val="single" w:sz="4" w:space="10" w:color="FFFFFF"/>
      </w:pBdr>
      <w:shd w:val="clear" w:color="auto" w:fill="F2F2F2"/>
      <w:ind w:left="720" w:right="720"/>
    </w:pPr>
    <w:rPr>
      <w:i/>
      <w:iCs/>
      <w:lang w:eastAsia="ro-RO"/>
    </w:rPr>
  </w:style>
  <w:style w:type="character" w:customStyle="1" w:styleId="IntenseQuoteChar">
    <w:name w:val="Intense Quote Char"/>
    <w:link w:val="IntenseQuote"/>
    <w:uiPriority w:val="99"/>
    <w:locked/>
    <w:rsid w:val="000629C2"/>
    <w:rPr>
      <w:i/>
      <w:iCs/>
    </w:rPr>
  </w:style>
  <w:style w:type="paragraph" w:styleId="Header">
    <w:name w:val="header"/>
    <w:basedOn w:val="Normal"/>
    <w:link w:val="HeaderChar"/>
    <w:uiPriority w:val="99"/>
    <w:rsid w:val="000629C2"/>
    <w:pPr>
      <w:tabs>
        <w:tab w:val="center" w:pos="4320"/>
        <w:tab w:val="right" w:pos="8640"/>
      </w:tabs>
    </w:pPr>
  </w:style>
  <w:style w:type="character" w:customStyle="1" w:styleId="HeaderChar">
    <w:name w:val="Header Char"/>
    <w:basedOn w:val="DefaultParagraphFont"/>
    <w:link w:val="Header"/>
    <w:uiPriority w:val="99"/>
    <w:locked/>
    <w:rsid w:val="000629C2"/>
  </w:style>
  <w:style w:type="paragraph" w:styleId="Footer">
    <w:name w:val="footer"/>
    <w:basedOn w:val="Normal"/>
    <w:link w:val="FooterChar1"/>
    <w:uiPriority w:val="99"/>
    <w:rsid w:val="000629C2"/>
    <w:pPr>
      <w:tabs>
        <w:tab w:val="center" w:pos="7143"/>
        <w:tab w:val="right" w:pos="14287"/>
      </w:tabs>
    </w:pPr>
  </w:style>
  <w:style w:type="character" w:customStyle="1" w:styleId="FooterChar">
    <w:name w:val="Footer Char"/>
    <w:basedOn w:val="DefaultParagraphFont"/>
    <w:uiPriority w:val="99"/>
    <w:locked/>
    <w:rsid w:val="000629C2"/>
  </w:style>
  <w:style w:type="character" w:customStyle="1" w:styleId="FooterChar1">
    <w:name w:val="Footer Char1"/>
    <w:link w:val="Footer"/>
    <w:uiPriority w:val="99"/>
    <w:locked/>
    <w:rsid w:val="000629C2"/>
  </w:style>
  <w:style w:type="table" w:styleId="TableGrid">
    <w:name w:val="Table Grid"/>
    <w:basedOn w:val="TableNormal"/>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1">
    <w:name w:val="Plain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1">
    <w:name w:val="Plain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41">
    <w:name w:val="Plain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51">
    <w:name w:val="Plain Table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GridTable1Light1">
    <w:name w:val="Grid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
    <w:name w:val="Grid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1">
    <w:name w:val="Grid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
    <w:name w:val="Grid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
    <w:name w:val="Grid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
    <w:name w:val="Grid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
    <w:name w:val="Grid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1">
    <w:name w:val="Grid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
    <w:name w:val="Grid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
    <w:name w:val="Grid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
    <w:name w:val="Grid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
    <w:name w:val="Grid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
    <w:name w:val="Grid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
    <w:name w:val="Grid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1">
    <w:name w:val="Grid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
    <w:name w:val="Grid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
    <w:name w:val="Grid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
    <w:name w:val="Grid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
    <w:name w:val="Grid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
    <w:name w:val="Grid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
    <w:name w:val="Grid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1">
    <w:name w:val="Grid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
    <w:name w:val="Grid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
    <w:name w:val="Grid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
    <w:name w:val="Grid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
    <w:name w:val="Grid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
    <w:name w:val="Grid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
    <w:name w:val="Grid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1">
    <w:name w:val="Grid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1">
    <w:name w:val="Grid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1">
    <w:name w:val="Grid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1">
    <w:name w:val="Grid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1">
    <w:name w:val="Grid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6Colorful1">
    <w:name w:val="Grid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1">
    <w:name w:val="Grid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1">
    <w:name w:val="Grid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1">
    <w:name w:val="Grid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1">
    <w:name w:val="Grid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1">
    <w:name w:val="Grid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1">
    <w:name w:val="Grid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1">
    <w:name w:val="Grid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1">
    <w:name w:val="Grid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1">
    <w:name w:val="Grid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1">
    <w:name w:val="Grid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1">
    <w:name w:val="Grid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1">
    <w:name w:val="Grid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1">
    <w:name w:val="Grid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1">
    <w:name w:val="List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11">
    <w:name w:val="List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21">
    <w:name w:val="List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31">
    <w:name w:val="List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41">
    <w:name w:val="List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51">
    <w:name w:val="List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61">
    <w:name w:val="List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21">
    <w:name w:val="List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
    <w:name w:val="List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
    <w:name w:val="List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
    <w:name w:val="List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
    <w:name w:val="List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
    <w:name w:val="List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
    <w:name w:val="List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1">
    <w:name w:val="List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
    <w:name w:val="List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
    <w:name w:val="List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
    <w:name w:val="List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
    <w:name w:val="List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
    <w:name w:val="List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
    <w:name w:val="List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1">
    <w:name w:val="List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
    <w:name w:val="List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
    <w:name w:val="List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
    <w:name w:val="List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
    <w:name w:val="List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
    <w:name w:val="List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
    <w:name w:val="List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1">
    <w:name w:val="List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1">
    <w:name w:val="List Table 5 Dark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1">
    <w:name w:val="List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1">
    <w:name w:val="List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1">
    <w:name w:val="List Table 5 Dark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1">
    <w:name w:val="List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1">
    <w:name w:val="List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stTable6Colorful1">
    <w:name w:val="List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1">
    <w:name w:val="List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1">
    <w:name w:val="List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1">
    <w:name w:val="List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1">
    <w:name w:val="List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1">
    <w:name w:val="List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1">
    <w:name w:val="List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1">
    <w:name w:val="List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1">
    <w:name w:val="List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1">
    <w:name w:val="List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1">
    <w:name w:val="List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1">
    <w:name w:val="List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1">
    <w:name w:val="List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1">
    <w:name w:val="List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paragraph" w:styleId="FootnoteText">
    <w:name w:val="footnote text"/>
    <w:basedOn w:val="Normal"/>
    <w:link w:val="FootnoteTextChar"/>
    <w:uiPriority w:val="99"/>
    <w:semiHidden/>
    <w:rsid w:val="000629C2"/>
    <w:pPr>
      <w:spacing w:after="40"/>
    </w:pPr>
    <w:rPr>
      <w:sz w:val="18"/>
      <w:szCs w:val="18"/>
      <w:lang w:eastAsia="ro-RO"/>
    </w:rPr>
  </w:style>
  <w:style w:type="character" w:customStyle="1" w:styleId="FootnoteTextChar">
    <w:name w:val="Footnote Text Char"/>
    <w:link w:val="FootnoteText"/>
    <w:uiPriority w:val="99"/>
    <w:locked/>
    <w:rsid w:val="000629C2"/>
    <w:rPr>
      <w:sz w:val="18"/>
      <w:szCs w:val="18"/>
    </w:rPr>
  </w:style>
  <w:style w:type="character" w:styleId="FootnoteReference">
    <w:name w:val="footnote reference"/>
    <w:uiPriority w:val="99"/>
    <w:semiHidden/>
    <w:rsid w:val="000629C2"/>
    <w:rPr>
      <w:vertAlign w:val="superscript"/>
    </w:rPr>
  </w:style>
  <w:style w:type="paragraph" w:styleId="TOC1">
    <w:name w:val="toc 1"/>
    <w:basedOn w:val="Normal"/>
    <w:next w:val="Normal"/>
    <w:autoRedefine/>
    <w:uiPriority w:val="99"/>
    <w:semiHidden/>
    <w:rsid w:val="000629C2"/>
    <w:pPr>
      <w:spacing w:after="57"/>
    </w:pPr>
  </w:style>
  <w:style w:type="paragraph" w:styleId="TOC2">
    <w:name w:val="toc 2"/>
    <w:basedOn w:val="Normal"/>
    <w:next w:val="Normal"/>
    <w:autoRedefine/>
    <w:uiPriority w:val="99"/>
    <w:semiHidden/>
    <w:rsid w:val="000629C2"/>
    <w:pPr>
      <w:spacing w:after="57"/>
      <w:ind w:left="283"/>
    </w:pPr>
  </w:style>
  <w:style w:type="paragraph" w:styleId="TOC3">
    <w:name w:val="toc 3"/>
    <w:basedOn w:val="Normal"/>
    <w:next w:val="Normal"/>
    <w:autoRedefine/>
    <w:uiPriority w:val="99"/>
    <w:semiHidden/>
    <w:rsid w:val="000629C2"/>
    <w:pPr>
      <w:spacing w:after="57"/>
      <w:ind w:left="567"/>
    </w:pPr>
  </w:style>
  <w:style w:type="paragraph" w:styleId="TOC4">
    <w:name w:val="toc 4"/>
    <w:basedOn w:val="Normal"/>
    <w:next w:val="Normal"/>
    <w:autoRedefine/>
    <w:uiPriority w:val="99"/>
    <w:semiHidden/>
    <w:rsid w:val="000629C2"/>
    <w:pPr>
      <w:spacing w:after="57"/>
      <w:ind w:left="850"/>
    </w:pPr>
  </w:style>
  <w:style w:type="paragraph" w:styleId="TOC5">
    <w:name w:val="toc 5"/>
    <w:basedOn w:val="Normal"/>
    <w:next w:val="Normal"/>
    <w:autoRedefine/>
    <w:uiPriority w:val="99"/>
    <w:semiHidden/>
    <w:rsid w:val="000629C2"/>
    <w:pPr>
      <w:spacing w:after="57"/>
      <w:ind w:left="1134"/>
    </w:pPr>
  </w:style>
  <w:style w:type="paragraph" w:styleId="TOC6">
    <w:name w:val="toc 6"/>
    <w:basedOn w:val="Normal"/>
    <w:next w:val="Normal"/>
    <w:autoRedefine/>
    <w:uiPriority w:val="99"/>
    <w:semiHidden/>
    <w:rsid w:val="000629C2"/>
    <w:pPr>
      <w:spacing w:after="57"/>
      <w:ind w:left="1417"/>
    </w:pPr>
  </w:style>
  <w:style w:type="paragraph" w:styleId="TOC7">
    <w:name w:val="toc 7"/>
    <w:basedOn w:val="Normal"/>
    <w:next w:val="Normal"/>
    <w:autoRedefine/>
    <w:uiPriority w:val="99"/>
    <w:semiHidden/>
    <w:rsid w:val="000629C2"/>
    <w:pPr>
      <w:spacing w:after="57"/>
      <w:ind w:left="1701"/>
    </w:pPr>
  </w:style>
  <w:style w:type="paragraph" w:styleId="TOC8">
    <w:name w:val="toc 8"/>
    <w:basedOn w:val="Normal"/>
    <w:next w:val="Normal"/>
    <w:autoRedefine/>
    <w:uiPriority w:val="99"/>
    <w:semiHidden/>
    <w:rsid w:val="000629C2"/>
    <w:pPr>
      <w:spacing w:after="57"/>
      <w:ind w:left="1984"/>
    </w:pPr>
  </w:style>
  <w:style w:type="paragraph" w:styleId="TOC9">
    <w:name w:val="toc 9"/>
    <w:basedOn w:val="Normal"/>
    <w:next w:val="Normal"/>
    <w:autoRedefine/>
    <w:uiPriority w:val="99"/>
    <w:semiHidden/>
    <w:rsid w:val="000629C2"/>
    <w:pPr>
      <w:spacing w:after="57"/>
      <w:ind w:left="2268"/>
    </w:pPr>
  </w:style>
  <w:style w:type="paragraph" w:styleId="TOCHeading">
    <w:name w:val="TOC Heading"/>
    <w:basedOn w:val="Heading1"/>
    <w:uiPriority w:val="99"/>
    <w:qFormat/>
    <w:rsid w:val="000629C2"/>
    <w:pPr>
      <w:keepNext w:val="0"/>
      <w:numPr>
        <w:numId w:val="0"/>
      </w:numPr>
      <w:outlineLvl w:val="9"/>
    </w:pPr>
    <w:rPr>
      <w:sz w:val="20"/>
      <w:szCs w:val="20"/>
      <w:lang w:val="ro-RO" w:eastAsia="en-US"/>
    </w:rPr>
  </w:style>
  <w:style w:type="character" w:customStyle="1" w:styleId="WW8Num1z0">
    <w:name w:val="WW8Num1z0"/>
    <w:uiPriority w:val="99"/>
    <w:rsid w:val="000629C2"/>
  </w:style>
  <w:style w:type="character" w:customStyle="1" w:styleId="WW8Num2z0">
    <w:name w:val="WW8Num2z0"/>
    <w:uiPriority w:val="99"/>
    <w:rsid w:val="000629C2"/>
  </w:style>
  <w:style w:type="character" w:customStyle="1" w:styleId="WW8Num3z0">
    <w:name w:val="WW8Num3z0"/>
    <w:uiPriority w:val="99"/>
    <w:rsid w:val="000629C2"/>
  </w:style>
  <w:style w:type="character" w:customStyle="1" w:styleId="WW8Num4z0">
    <w:name w:val="WW8Num4z0"/>
    <w:uiPriority w:val="99"/>
    <w:rsid w:val="000629C2"/>
  </w:style>
  <w:style w:type="character" w:customStyle="1" w:styleId="WW8Num5z0">
    <w:name w:val="WW8Num5z0"/>
    <w:uiPriority w:val="99"/>
    <w:rsid w:val="000629C2"/>
    <w:rPr>
      <w:rFonts w:ascii="Symbol" w:hAnsi="Symbol" w:cs="Symbol"/>
    </w:rPr>
  </w:style>
  <w:style w:type="character" w:customStyle="1" w:styleId="WW8Num6z0">
    <w:name w:val="WW8Num6z0"/>
    <w:uiPriority w:val="99"/>
    <w:rsid w:val="000629C2"/>
    <w:rPr>
      <w:rFonts w:ascii="Symbol" w:hAnsi="Symbol" w:cs="Symbol"/>
    </w:rPr>
  </w:style>
  <w:style w:type="character" w:customStyle="1" w:styleId="WW8Num7z0">
    <w:name w:val="WW8Num7z0"/>
    <w:uiPriority w:val="99"/>
    <w:rsid w:val="000629C2"/>
    <w:rPr>
      <w:rFonts w:ascii="Symbol" w:hAnsi="Symbol" w:cs="Symbol"/>
    </w:rPr>
  </w:style>
  <w:style w:type="character" w:customStyle="1" w:styleId="WW8Num8z0">
    <w:name w:val="WW8Num8z0"/>
    <w:uiPriority w:val="99"/>
    <w:rsid w:val="000629C2"/>
    <w:rPr>
      <w:rFonts w:ascii="Symbol" w:hAnsi="Symbol" w:cs="Symbol"/>
    </w:rPr>
  </w:style>
  <w:style w:type="character" w:customStyle="1" w:styleId="WW8Num9z0">
    <w:name w:val="WW8Num9z0"/>
    <w:uiPriority w:val="99"/>
    <w:rsid w:val="000629C2"/>
  </w:style>
  <w:style w:type="character" w:customStyle="1" w:styleId="WW8Num10z0">
    <w:name w:val="WW8Num10z0"/>
    <w:uiPriority w:val="99"/>
    <w:rsid w:val="000629C2"/>
    <w:rPr>
      <w:rFonts w:ascii="Symbol" w:hAnsi="Symbol" w:cs="Symbol"/>
    </w:rPr>
  </w:style>
  <w:style w:type="character" w:customStyle="1" w:styleId="WW8Num11z0">
    <w:name w:val="WW8Num11z0"/>
    <w:uiPriority w:val="99"/>
    <w:rsid w:val="000629C2"/>
  </w:style>
  <w:style w:type="character" w:customStyle="1" w:styleId="WW8Num11z2">
    <w:name w:val="WW8Num11z2"/>
    <w:uiPriority w:val="99"/>
    <w:rsid w:val="000629C2"/>
  </w:style>
  <w:style w:type="character" w:customStyle="1" w:styleId="WW8Num11z3">
    <w:name w:val="WW8Num11z3"/>
    <w:uiPriority w:val="99"/>
    <w:rsid w:val="000629C2"/>
  </w:style>
  <w:style w:type="character" w:customStyle="1" w:styleId="WW8Num11z4">
    <w:name w:val="WW8Num11z4"/>
    <w:uiPriority w:val="99"/>
    <w:rsid w:val="000629C2"/>
  </w:style>
  <w:style w:type="character" w:customStyle="1" w:styleId="WW8Num11z5">
    <w:name w:val="WW8Num11z5"/>
    <w:uiPriority w:val="99"/>
    <w:rsid w:val="000629C2"/>
  </w:style>
  <w:style w:type="character" w:customStyle="1" w:styleId="WW8Num11z6">
    <w:name w:val="WW8Num11z6"/>
    <w:uiPriority w:val="99"/>
    <w:rsid w:val="000629C2"/>
  </w:style>
  <w:style w:type="character" w:customStyle="1" w:styleId="WW8Num11z7">
    <w:name w:val="WW8Num11z7"/>
    <w:uiPriority w:val="99"/>
    <w:rsid w:val="000629C2"/>
  </w:style>
  <w:style w:type="character" w:customStyle="1" w:styleId="WW8Num11z8">
    <w:name w:val="WW8Num11z8"/>
    <w:uiPriority w:val="99"/>
    <w:rsid w:val="000629C2"/>
  </w:style>
  <w:style w:type="character" w:customStyle="1" w:styleId="WW8Num12z0">
    <w:name w:val="WW8Num12z0"/>
    <w:uiPriority w:val="99"/>
    <w:rsid w:val="000629C2"/>
    <w:rPr>
      <w:rFonts w:ascii="Times New Roman" w:hAnsi="Times New Roman" w:cs="Times New Roman"/>
    </w:rPr>
  </w:style>
  <w:style w:type="character" w:customStyle="1" w:styleId="WW8Num12z1">
    <w:name w:val="WW8Num12z1"/>
    <w:uiPriority w:val="99"/>
    <w:rsid w:val="000629C2"/>
    <w:rPr>
      <w:rFonts w:ascii="Courier New" w:hAnsi="Courier New" w:cs="Courier New"/>
    </w:rPr>
  </w:style>
  <w:style w:type="character" w:customStyle="1" w:styleId="WW8Num12z2">
    <w:name w:val="WW8Num12z2"/>
    <w:uiPriority w:val="99"/>
    <w:rsid w:val="000629C2"/>
    <w:rPr>
      <w:rFonts w:ascii="Wingdings" w:hAnsi="Wingdings" w:cs="Wingdings"/>
    </w:rPr>
  </w:style>
  <w:style w:type="character" w:customStyle="1" w:styleId="WW8Num12z3">
    <w:name w:val="WW8Num12z3"/>
    <w:uiPriority w:val="99"/>
    <w:rsid w:val="000629C2"/>
    <w:rPr>
      <w:rFonts w:ascii="Symbol" w:hAnsi="Symbol" w:cs="Symbol"/>
    </w:rPr>
  </w:style>
  <w:style w:type="character" w:customStyle="1" w:styleId="WW8Num13z0">
    <w:name w:val="WW8Num13z0"/>
    <w:uiPriority w:val="99"/>
    <w:rsid w:val="000629C2"/>
    <w:rPr>
      <w:rFonts w:ascii="Times New Roman" w:hAnsi="Times New Roman" w:cs="Times New Roman"/>
    </w:rPr>
  </w:style>
  <w:style w:type="character" w:customStyle="1" w:styleId="WW8Num13z1">
    <w:name w:val="WW8Num13z1"/>
    <w:uiPriority w:val="99"/>
    <w:rsid w:val="000629C2"/>
    <w:rPr>
      <w:rFonts w:ascii="Courier New" w:hAnsi="Courier New" w:cs="Courier New"/>
    </w:rPr>
  </w:style>
  <w:style w:type="character" w:customStyle="1" w:styleId="WW8Num13z2">
    <w:name w:val="WW8Num13z2"/>
    <w:uiPriority w:val="99"/>
    <w:rsid w:val="000629C2"/>
    <w:rPr>
      <w:rFonts w:ascii="Wingdings" w:hAnsi="Wingdings" w:cs="Wingdings"/>
    </w:rPr>
  </w:style>
  <w:style w:type="character" w:customStyle="1" w:styleId="WW8Num13z3">
    <w:name w:val="WW8Num13z3"/>
    <w:uiPriority w:val="99"/>
    <w:rsid w:val="000629C2"/>
    <w:rPr>
      <w:rFonts w:ascii="Symbol" w:hAnsi="Symbol" w:cs="Symbol"/>
    </w:rPr>
  </w:style>
  <w:style w:type="character" w:customStyle="1" w:styleId="WW8Num14z0">
    <w:name w:val="WW8Num14z0"/>
    <w:uiPriority w:val="99"/>
    <w:rsid w:val="000629C2"/>
    <w:rPr>
      <w:rFonts w:ascii="Times New Roman" w:hAnsi="Times New Roman" w:cs="Times New Roman"/>
    </w:rPr>
  </w:style>
  <w:style w:type="character" w:customStyle="1" w:styleId="WW8Num14z1">
    <w:name w:val="WW8Num14z1"/>
    <w:uiPriority w:val="99"/>
    <w:rsid w:val="000629C2"/>
    <w:rPr>
      <w:rFonts w:ascii="Courier New" w:hAnsi="Courier New" w:cs="Courier New"/>
    </w:rPr>
  </w:style>
  <w:style w:type="character" w:customStyle="1" w:styleId="WW8Num14z2">
    <w:name w:val="WW8Num14z2"/>
    <w:uiPriority w:val="99"/>
    <w:rsid w:val="000629C2"/>
    <w:rPr>
      <w:rFonts w:ascii="Wingdings" w:hAnsi="Wingdings" w:cs="Wingdings"/>
    </w:rPr>
  </w:style>
  <w:style w:type="character" w:customStyle="1" w:styleId="WW8Num14z3">
    <w:name w:val="WW8Num14z3"/>
    <w:uiPriority w:val="99"/>
    <w:rsid w:val="000629C2"/>
    <w:rPr>
      <w:rFonts w:ascii="Symbol" w:hAnsi="Symbol" w:cs="Symbol"/>
    </w:rPr>
  </w:style>
  <w:style w:type="character" w:customStyle="1" w:styleId="WW8Num15z0">
    <w:name w:val="WW8Num15z0"/>
    <w:uiPriority w:val="99"/>
    <w:rsid w:val="000629C2"/>
  </w:style>
  <w:style w:type="character" w:customStyle="1" w:styleId="WW8Num15z1">
    <w:name w:val="WW8Num15z1"/>
    <w:uiPriority w:val="99"/>
    <w:rsid w:val="000629C2"/>
  </w:style>
  <w:style w:type="character" w:customStyle="1" w:styleId="WW8Num15z2">
    <w:name w:val="WW8Num15z2"/>
    <w:uiPriority w:val="99"/>
    <w:rsid w:val="000629C2"/>
  </w:style>
  <w:style w:type="character" w:customStyle="1" w:styleId="WW8Num15z3">
    <w:name w:val="WW8Num15z3"/>
    <w:uiPriority w:val="99"/>
    <w:rsid w:val="000629C2"/>
  </w:style>
  <w:style w:type="character" w:customStyle="1" w:styleId="WW8Num15z4">
    <w:name w:val="WW8Num15z4"/>
    <w:uiPriority w:val="99"/>
    <w:rsid w:val="000629C2"/>
  </w:style>
  <w:style w:type="character" w:customStyle="1" w:styleId="WW8Num15z5">
    <w:name w:val="WW8Num15z5"/>
    <w:uiPriority w:val="99"/>
    <w:rsid w:val="000629C2"/>
  </w:style>
  <w:style w:type="character" w:customStyle="1" w:styleId="WW8Num15z6">
    <w:name w:val="WW8Num15z6"/>
    <w:uiPriority w:val="99"/>
    <w:rsid w:val="000629C2"/>
  </w:style>
  <w:style w:type="character" w:customStyle="1" w:styleId="WW8Num15z7">
    <w:name w:val="WW8Num15z7"/>
    <w:uiPriority w:val="99"/>
    <w:rsid w:val="000629C2"/>
  </w:style>
  <w:style w:type="character" w:customStyle="1" w:styleId="WW8Num15z8">
    <w:name w:val="WW8Num15z8"/>
    <w:uiPriority w:val="99"/>
    <w:rsid w:val="000629C2"/>
  </w:style>
  <w:style w:type="character" w:customStyle="1" w:styleId="WW8Num16z0">
    <w:name w:val="WW8Num16z0"/>
    <w:uiPriority w:val="99"/>
    <w:rsid w:val="000629C2"/>
  </w:style>
  <w:style w:type="character" w:customStyle="1" w:styleId="WW8Num16z1">
    <w:name w:val="WW8Num16z1"/>
    <w:uiPriority w:val="99"/>
    <w:rsid w:val="000629C2"/>
  </w:style>
  <w:style w:type="character" w:customStyle="1" w:styleId="WW8Num16z2">
    <w:name w:val="WW8Num16z2"/>
    <w:uiPriority w:val="99"/>
    <w:rsid w:val="000629C2"/>
  </w:style>
  <w:style w:type="character" w:customStyle="1" w:styleId="WW8Num16z3">
    <w:name w:val="WW8Num16z3"/>
    <w:uiPriority w:val="99"/>
    <w:rsid w:val="000629C2"/>
  </w:style>
  <w:style w:type="character" w:customStyle="1" w:styleId="WW8Num16z4">
    <w:name w:val="WW8Num16z4"/>
    <w:uiPriority w:val="99"/>
    <w:rsid w:val="000629C2"/>
  </w:style>
  <w:style w:type="character" w:customStyle="1" w:styleId="WW8Num16z5">
    <w:name w:val="WW8Num16z5"/>
    <w:uiPriority w:val="99"/>
    <w:rsid w:val="000629C2"/>
  </w:style>
  <w:style w:type="character" w:customStyle="1" w:styleId="WW8Num16z6">
    <w:name w:val="WW8Num16z6"/>
    <w:uiPriority w:val="99"/>
    <w:rsid w:val="000629C2"/>
  </w:style>
  <w:style w:type="character" w:customStyle="1" w:styleId="WW8Num16z7">
    <w:name w:val="WW8Num16z7"/>
    <w:uiPriority w:val="99"/>
    <w:rsid w:val="000629C2"/>
  </w:style>
  <w:style w:type="character" w:customStyle="1" w:styleId="WW8Num16z8">
    <w:name w:val="WW8Num16z8"/>
    <w:uiPriority w:val="99"/>
    <w:rsid w:val="000629C2"/>
  </w:style>
  <w:style w:type="character" w:customStyle="1" w:styleId="WW8Num17z0">
    <w:name w:val="WW8Num17z0"/>
    <w:uiPriority w:val="99"/>
    <w:rsid w:val="000629C2"/>
  </w:style>
  <w:style w:type="character" w:customStyle="1" w:styleId="WW8Num17z1">
    <w:name w:val="WW8Num17z1"/>
    <w:uiPriority w:val="99"/>
    <w:rsid w:val="000629C2"/>
  </w:style>
  <w:style w:type="character" w:customStyle="1" w:styleId="WW8Num17z2">
    <w:name w:val="WW8Num17z2"/>
    <w:uiPriority w:val="99"/>
    <w:rsid w:val="000629C2"/>
  </w:style>
  <w:style w:type="character" w:customStyle="1" w:styleId="WW8Num17z3">
    <w:name w:val="WW8Num17z3"/>
    <w:uiPriority w:val="99"/>
    <w:rsid w:val="000629C2"/>
  </w:style>
  <w:style w:type="character" w:customStyle="1" w:styleId="WW8Num17z4">
    <w:name w:val="WW8Num17z4"/>
    <w:uiPriority w:val="99"/>
    <w:rsid w:val="000629C2"/>
  </w:style>
  <w:style w:type="character" w:customStyle="1" w:styleId="WW8Num17z5">
    <w:name w:val="WW8Num17z5"/>
    <w:uiPriority w:val="99"/>
    <w:rsid w:val="000629C2"/>
  </w:style>
  <w:style w:type="character" w:customStyle="1" w:styleId="WW8Num17z6">
    <w:name w:val="WW8Num17z6"/>
    <w:uiPriority w:val="99"/>
    <w:rsid w:val="000629C2"/>
  </w:style>
  <w:style w:type="character" w:customStyle="1" w:styleId="WW8Num17z7">
    <w:name w:val="WW8Num17z7"/>
    <w:uiPriority w:val="99"/>
    <w:rsid w:val="000629C2"/>
  </w:style>
  <w:style w:type="character" w:customStyle="1" w:styleId="WW8Num17z8">
    <w:name w:val="WW8Num17z8"/>
    <w:uiPriority w:val="99"/>
    <w:rsid w:val="000629C2"/>
  </w:style>
  <w:style w:type="character" w:customStyle="1" w:styleId="WW8Num18z0">
    <w:name w:val="WW8Num18z0"/>
    <w:uiPriority w:val="99"/>
    <w:rsid w:val="000629C2"/>
  </w:style>
  <w:style w:type="character" w:customStyle="1" w:styleId="WW8Num18z1">
    <w:name w:val="WW8Num18z1"/>
    <w:uiPriority w:val="99"/>
    <w:rsid w:val="000629C2"/>
  </w:style>
  <w:style w:type="character" w:customStyle="1" w:styleId="WW8Num18z2">
    <w:name w:val="WW8Num18z2"/>
    <w:uiPriority w:val="99"/>
    <w:rsid w:val="000629C2"/>
  </w:style>
  <w:style w:type="character" w:customStyle="1" w:styleId="WW8Num18z3">
    <w:name w:val="WW8Num18z3"/>
    <w:uiPriority w:val="99"/>
    <w:rsid w:val="000629C2"/>
  </w:style>
  <w:style w:type="character" w:customStyle="1" w:styleId="WW8Num18z4">
    <w:name w:val="WW8Num18z4"/>
    <w:uiPriority w:val="99"/>
    <w:rsid w:val="000629C2"/>
  </w:style>
  <w:style w:type="character" w:customStyle="1" w:styleId="WW8Num18z5">
    <w:name w:val="WW8Num18z5"/>
    <w:uiPriority w:val="99"/>
    <w:rsid w:val="000629C2"/>
  </w:style>
  <w:style w:type="character" w:customStyle="1" w:styleId="WW8Num18z6">
    <w:name w:val="WW8Num18z6"/>
    <w:uiPriority w:val="99"/>
    <w:rsid w:val="000629C2"/>
  </w:style>
  <w:style w:type="character" w:customStyle="1" w:styleId="WW8Num18z7">
    <w:name w:val="WW8Num18z7"/>
    <w:uiPriority w:val="99"/>
    <w:rsid w:val="000629C2"/>
  </w:style>
  <w:style w:type="character" w:customStyle="1" w:styleId="WW8Num18z8">
    <w:name w:val="WW8Num18z8"/>
    <w:uiPriority w:val="99"/>
    <w:rsid w:val="000629C2"/>
  </w:style>
  <w:style w:type="character" w:customStyle="1" w:styleId="WW8Num19z0">
    <w:name w:val="WW8Num19z0"/>
    <w:uiPriority w:val="99"/>
    <w:rsid w:val="000629C2"/>
    <w:rPr>
      <w:rFonts w:ascii="Times New Roman" w:hAnsi="Times New Roman" w:cs="Times New Roman"/>
    </w:rPr>
  </w:style>
  <w:style w:type="character" w:customStyle="1" w:styleId="WW8Num19z1">
    <w:name w:val="WW8Num19z1"/>
    <w:uiPriority w:val="99"/>
    <w:rsid w:val="000629C2"/>
    <w:rPr>
      <w:rFonts w:ascii="Courier New" w:hAnsi="Courier New" w:cs="Courier New"/>
    </w:rPr>
  </w:style>
  <w:style w:type="character" w:customStyle="1" w:styleId="WW8Num19z2">
    <w:name w:val="WW8Num19z2"/>
    <w:uiPriority w:val="99"/>
    <w:rsid w:val="000629C2"/>
    <w:rPr>
      <w:rFonts w:ascii="Wingdings" w:hAnsi="Wingdings" w:cs="Wingdings"/>
    </w:rPr>
  </w:style>
  <w:style w:type="character" w:customStyle="1" w:styleId="WW8Num19z3">
    <w:name w:val="WW8Num19z3"/>
    <w:uiPriority w:val="99"/>
    <w:rsid w:val="000629C2"/>
    <w:rPr>
      <w:rFonts w:ascii="Symbol" w:hAnsi="Symbol" w:cs="Symbol"/>
    </w:rPr>
  </w:style>
  <w:style w:type="character" w:customStyle="1" w:styleId="WW8Num20z0">
    <w:name w:val="WW8Num20z0"/>
    <w:uiPriority w:val="99"/>
    <w:rsid w:val="000629C2"/>
    <w:rPr>
      <w:rFonts w:ascii="Times New Roman" w:hAnsi="Times New Roman" w:cs="Times New Roman"/>
    </w:rPr>
  </w:style>
  <w:style w:type="character" w:customStyle="1" w:styleId="WW8Num20z1">
    <w:name w:val="WW8Num20z1"/>
    <w:uiPriority w:val="99"/>
    <w:rsid w:val="000629C2"/>
    <w:rPr>
      <w:rFonts w:ascii="Courier New" w:hAnsi="Courier New" w:cs="Courier New"/>
    </w:rPr>
  </w:style>
  <w:style w:type="character" w:customStyle="1" w:styleId="WW8Num20z2">
    <w:name w:val="WW8Num20z2"/>
    <w:uiPriority w:val="99"/>
    <w:rsid w:val="000629C2"/>
    <w:rPr>
      <w:rFonts w:ascii="Wingdings" w:hAnsi="Wingdings" w:cs="Wingdings"/>
    </w:rPr>
  </w:style>
  <w:style w:type="character" w:customStyle="1" w:styleId="WW8Num20z3">
    <w:name w:val="WW8Num20z3"/>
    <w:uiPriority w:val="99"/>
    <w:rsid w:val="000629C2"/>
    <w:rPr>
      <w:rFonts w:ascii="Symbol" w:hAnsi="Symbol" w:cs="Symbol"/>
    </w:rPr>
  </w:style>
  <w:style w:type="character" w:customStyle="1" w:styleId="WW8Num21z0">
    <w:name w:val="WW8Num21z0"/>
    <w:uiPriority w:val="99"/>
    <w:rsid w:val="000629C2"/>
    <w:rPr>
      <w:rFonts w:ascii="Times New Roman" w:hAnsi="Times New Roman" w:cs="Times New Roman"/>
    </w:rPr>
  </w:style>
  <w:style w:type="character" w:customStyle="1" w:styleId="WW8Num21z1">
    <w:name w:val="WW8Num21z1"/>
    <w:uiPriority w:val="99"/>
    <w:rsid w:val="000629C2"/>
    <w:rPr>
      <w:rFonts w:ascii="Courier New" w:hAnsi="Courier New" w:cs="Courier New"/>
    </w:rPr>
  </w:style>
  <w:style w:type="character" w:customStyle="1" w:styleId="WW8Num21z2">
    <w:name w:val="WW8Num21z2"/>
    <w:uiPriority w:val="99"/>
    <w:rsid w:val="000629C2"/>
    <w:rPr>
      <w:rFonts w:ascii="Wingdings" w:hAnsi="Wingdings" w:cs="Wingdings"/>
    </w:rPr>
  </w:style>
  <w:style w:type="character" w:customStyle="1" w:styleId="WW8Num21z3">
    <w:name w:val="WW8Num21z3"/>
    <w:uiPriority w:val="99"/>
    <w:rsid w:val="000629C2"/>
    <w:rPr>
      <w:rFonts w:ascii="Symbol" w:hAnsi="Symbol" w:cs="Symbol"/>
    </w:rPr>
  </w:style>
  <w:style w:type="character" w:customStyle="1" w:styleId="Fontdeparagrafimplicit1">
    <w:name w:val="Font de paragraf implicit1"/>
    <w:uiPriority w:val="99"/>
    <w:rsid w:val="000629C2"/>
  </w:style>
  <w:style w:type="character" w:styleId="HTMLAcronym">
    <w:name w:val="HTML Acronym"/>
    <w:basedOn w:val="Fontdeparagrafimplicit1"/>
    <w:uiPriority w:val="99"/>
    <w:rsid w:val="000629C2"/>
  </w:style>
  <w:style w:type="character" w:styleId="Hyperlink">
    <w:name w:val="Hyperlink"/>
    <w:uiPriority w:val="99"/>
    <w:rsid w:val="000629C2"/>
    <w:rPr>
      <w:color w:val="0000FF"/>
      <w:u w:val="single"/>
    </w:rPr>
  </w:style>
  <w:style w:type="character" w:styleId="Strong">
    <w:name w:val="Strong"/>
    <w:uiPriority w:val="99"/>
    <w:qFormat/>
    <w:rsid w:val="000629C2"/>
    <w:rPr>
      <w:b/>
      <w:bCs/>
    </w:rPr>
  </w:style>
  <w:style w:type="paragraph" w:customStyle="1" w:styleId="Heading">
    <w:name w:val="Heading"/>
    <w:basedOn w:val="Normal"/>
    <w:next w:val="BodyText"/>
    <w:uiPriority w:val="99"/>
    <w:rsid w:val="000629C2"/>
    <w:pPr>
      <w:keepNext/>
      <w:spacing w:before="240" w:after="120"/>
    </w:pPr>
    <w:rPr>
      <w:rFonts w:ascii="Arial" w:eastAsia="Microsoft YaHei" w:hAnsi="Arial" w:cs="Arial"/>
      <w:sz w:val="28"/>
      <w:szCs w:val="28"/>
    </w:rPr>
  </w:style>
  <w:style w:type="paragraph" w:styleId="BodyText">
    <w:name w:val="Body Text"/>
    <w:basedOn w:val="Normal"/>
    <w:link w:val="BodyTextChar"/>
    <w:uiPriority w:val="99"/>
    <w:rsid w:val="000629C2"/>
    <w:pPr>
      <w:jc w:val="both"/>
    </w:pPr>
    <w:rPr>
      <w:sz w:val="28"/>
      <w:szCs w:val="28"/>
      <w:lang w:val="ro-RO"/>
    </w:rPr>
  </w:style>
  <w:style w:type="character" w:customStyle="1" w:styleId="BodyTextChar">
    <w:name w:val="Body Text Char"/>
    <w:link w:val="BodyText"/>
    <w:uiPriority w:val="99"/>
    <w:semiHidden/>
    <w:locked/>
    <w:rsid w:val="003424E5"/>
    <w:rPr>
      <w:sz w:val="20"/>
      <w:szCs w:val="20"/>
      <w:lang w:eastAsia="ar-SA" w:bidi="ar-SA"/>
    </w:rPr>
  </w:style>
  <w:style w:type="paragraph" w:styleId="List">
    <w:name w:val="List"/>
    <w:basedOn w:val="BodyText"/>
    <w:uiPriority w:val="99"/>
    <w:rsid w:val="000629C2"/>
  </w:style>
  <w:style w:type="paragraph" w:styleId="Caption">
    <w:name w:val="caption"/>
    <w:basedOn w:val="Normal"/>
    <w:uiPriority w:val="99"/>
    <w:qFormat/>
    <w:rsid w:val="000629C2"/>
    <w:pPr>
      <w:spacing w:before="120" w:after="120"/>
    </w:pPr>
    <w:rPr>
      <w:i/>
      <w:iCs/>
      <w:sz w:val="24"/>
      <w:szCs w:val="24"/>
    </w:rPr>
  </w:style>
  <w:style w:type="paragraph" w:customStyle="1" w:styleId="Index">
    <w:name w:val="Index"/>
    <w:basedOn w:val="Normal"/>
    <w:uiPriority w:val="99"/>
    <w:rsid w:val="000629C2"/>
  </w:style>
  <w:style w:type="paragraph" w:customStyle="1" w:styleId="CharChar">
    <w:name w:val="Char Char"/>
    <w:basedOn w:val="Normal"/>
    <w:uiPriority w:val="99"/>
    <w:rsid w:val="000629C2"/>
    <w:rPr>
      <w:sz w:val="24"/>
      <w:szCs w:val="24"/>
      <w:lang w:val="pl-PL"/>
    </w:rPr>
  </w:style>
  <w:style w:type="paragraph" w:styleId="BalloonText">
    <w:name w:val="Balloon Text"/>
    <w:basedOn w:val="Normal"/>
    <w:link w:val="BalloonTextChar"/>
    <w:uiPriority w:val="99"/>
    <w:semiHidden/>
    <w:rsid w:val="000629C2"/>
    <w:rPr>
      <w:rFonts w:ascii="Tahoma" w:hAnsi="Tahoma" w:cs="Tahoma"/>
      <w:sz w:val="16"/>
      <w:szCs w:val="16"/>
    </w:rPr>
  </w:style>
  <w:style w:type="character" w:customStyle="1" w:styleId="BalloonTextChar">
    <w:name w:val="Balloon Text Char"/>
    <w:link w:val="BalloonText"/>
    <w:uiPriority w:val="99"/>
    <w:semiHidden/>
    <w:locked/>
    <w:rsid w:val="003424E5"/>
    <w:rPr>
      <w:sz w:val="2"/>
      <w:szCs w:val="2"/>
      <w:lang w:eastAsia="ar-SA" w:bidi="ar-SA"/>
    </w:rPr>
  </w:style>
  <w:style w:type="paragraph" w:customStyle="1" w:styleId="CharCharCharChar">
    <w:name w:val="Char Char Char Char"/>
    <w:basedOn w:val="Normal"/>
    <w:uiPriority w:val="99"/>
    <w:rsid w:val="000629C2"/>
    <w:rPr>
      <w:sz w:val="24"/>
      <w:szCs w:val="24"/>
      <w:lang w:val="pl-PL"/>
    </w:rPr>
  </w:style>
  <w:style w:type="paragraph" w:customStyle="1" w:styleId="Heading10">
    <w:name w:val="Heading 10"/>
    <w:basedOn w:val="Heading"/>
    <w:next w:val="BodyText"/>
    <w:uiPriority w:val="99"/>
    <w:rsid w:val="000629C2"/>
    <w:pPr>
      <w:tabs>
        <w:tab w:val="num" w:pos="1584"/>
      </w:tabs>
      <w:ind w:left="1584" w:hanging="1584"/>
      <w:outlineLvl w:val="8"/>
    </w:pPr>
    <w:rPr>
      <w:b/>
      <w:bCs/>
      <w:sz w:val="21"/>
      <w:szCs w:val="21"/>
    </w:rPr>
  </w:style>
  <w:style w:type="paragraph" w:customStyle="1" w:styleId="CharChar1CaracterCaracter">
    <w:name w:val="Char Char1 Caracter Caracter"/>
    <w:basedOn w:val="Normal"/>
    <w:uiPriority w:val="99"/>
    <w:rsid w:val="0029611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
    <w:name w:val="Char Char1 Caracter Caracter1"/>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CaracterCaracterCharCharCaracterCaracterCaracterCaracter">
    <w:name w:val="Char Char Caracter Caracter Char Char Caracter Caracter Caracter Caracter"/>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2">
    <w:name w:val="Char Char1 Caracter Caracter2"/>
    <w:basedOn w:val="Normal"/>
    <w:uiPriority w:val="99"/>
    <w:rsid w:val="003818CD"/>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
    <w:name w:val="Char Char1 Caracter Caracter1 Char Char"/>
    <w:basedOn w:val="Normal"/>
    <w:uiPriority w:val="99"/>
    <w:rsid w:val="00EC4981"/>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1">
    <w:name w:val="Char Char1 Caracter Caracter1 Char Char1"/>
    <w:basedOn w:val="Normal"/>
    <w:uiPriority w:val="99"/>
    <w:rsid w:val="00242AA8"/>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2">
    <w:name w:val="Char Char1 Caracter Caracter1 Char Char2"/>
    <w:basedOn w:val="Normal"/>
    <w:uiPriority w:val="99"/>
    <w:rsid w:val="00F5615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3">
    <w:name w:val="Char Char1 Caracter Caracter3"/>
    <w:basedOn w:val="Normal"/>
    <w:uiPriority w:val="99"/>
    <w:rsid w:val="00FC7DA0"/>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4">
    <w:name w:val="Char Char1 Caracter Caracter4"/>
    <w:basedOn w:val="Normal"/>
    <w:uiPriority w:val="99"/>
    <w:rsid w:val="00EB509C"/>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50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2</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DIRECȚIA PATRIMONIU</vt:lpstr>
    </vt:vector>
  </TitlesOfParts>
  <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DIRECȚIA PATRIMONIU</dc:title>
  <dc:subject/>
  <dc:creator>alina.ionescu</dc:creator>
  <cp:keywords/>
  <dc:description/>
  <cp:lastModifiedBy>Primaria Bistrita</cp:lastModifiedBy>
  <cp:revision>78</cp:revision>
  <cp:lastPrinted>2023-10-19T07:36:00Z</cp:lastPrinted>
  <dcterms:created xsi:type="dcterms:W3CDTF">2022-10-11T12:54:00Z</dcterms:created>
  <dcterms:modified xsi:type="dcterms:W3CDTF">2023-10-19T08:33:00Z</dcterms:modified>
</cp:coreProperties>
</file>